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D447" w14:textId="77777777" w:rsidR="00F307F9" w:rsidRDefault="00000000" w:rsidP="00992D43">
      <w:pPr>
        <w:spacing w:after="0" w:line="240" w:lineRule="auto"/>
        <w:jc w:val="both"/>
      </w:pPr>
      <w:r>
        <w:rPr>
          <w:b/>
        </w:rPr>
        <w:t>Matthew T. Witkowski, Ph.D.</w:t>
      </w:r>
    </w:p>
    <w:p w14:paraId="648FA18D" w14:textId="77777777" w:rsidR="00F307F9" w:rsidRDefault="00000000" w:rsidP="00992D43">
      <w:pPr>
        <w:spacing w:after="0" w:line="240" w:lineRule="auto"/>
        <w:jc w:val="both"/>
      </w:pPr>
      <w:r>
        <w:t>Department of Pediatrics</w:t>
      </w:r>
    </w:p>
    <w:p w14:paraId="75357E81" w14:textId="77777777" w:rsidR="00F307F9" w:rsidRDefault="00000000" w:rsidP="00992D43">
      <w:pPr>
        <w:spacing w:after="0" w:line="240" w:lineRule="auto"/>
        <w:jc w:val="both"/>
      </w:pPr>
      <w:r>
        <w:t>Hematology/Oncology/Bone Marrow Transplant Laboratories</w:t>
      </w:r>
    </w:p>
    <w:p w14:paraId="2043045D" w14:textId="77777777" w:rsidR="00F307F9" w:rsidRDefault="00000000" w:rsidP="00992D43">
      <w:pPr>
        <w:spacing w:after="0" w:line="240" w:lineRule="auto"/>
        <w:jc w:val="both"/>
      </w:pPr>
      <w:r>
        <w:t>University of Colorado Anschutz Medical Campus</w:t>
      </w:r>
    </w:p>
    <w:p w14:paraId="460B3409" w14:textId="77777777" w:rsidR="00F307F9" w:rsidRDefault="00000000" w:rsidP="00992D43">
      <w:pPr>
        <w:spacing w:after="0" w:line="240" w:lineRule="auto"/>
        <w:jc w:val="both"/>
      </w:pPr>
      <w:r>
        <w:t>12800 East 19th Avenue</w:t>
      </w:r>
    </w:p>
    <w:p w14:paraId="36D8055A" w14:textId="77777777" w:rsidR="00F307F9" w:rsidRDefault="00000000" w:rsidP="00992D43">
      <w:pPr>
        <w:spacing w:after="0" w:line="240" w:lineRule="auto"/>
        <w:jc w:val="both"/>
      </w:pPr>
      <w:r>
        <w:t>Aurora, 80045</w:t>
      </w:r>
    </w:p>
    <w:p w14:paraId="18521D7F" w14:textId="77777777" w:rsidR="00F307F9" w:rsidRDefault="00000000" w:rsidP="00992D43">
      <w:pPr>
        <w:spacing w:after="0" w:line="240" w:lineRule="auto"/>
        <w:jc w:val="both"/>
      </w:pPr>
      <w:r>
        <w:t>ORCID ID: 0000-0003-1434-4288</w:t>
      </w:r>
    </w:p>
    <w:p w14:paraId="2896FAD4" w14:textId="72993A24" w:rsidR="00581897" w:rsidRDefault="00581897" w:rsidP="00992D43">
      <w:pPr>
        <w:spacing w:after="0" w:line="240" w:lineRule="auto"/>
        <w:jc w:val="both"/>
      </w:pPr>
      <w:r>
        <w:t>Email: matthew.witkowski@cuanschutz.edu</w:t>
      </w:r>
    </w:p>
    <w:p w14:paraId="790A255F" w14:textId="4E245B54" w:rsidR="00F307F9" w:rsidRDefault="00000000" w:rsidP="00992D43">
      <w:pPr>
        <w:tabs>
          <w:tab w:val="left" w:pos="1701"/>
        </w:tabs>
        <w:spacing w:after="0" w:line="240" w:lineRule="auto"/>
        <w:jc w:val="both"/>
      </w:pPr>
      <w:r>
        <w:tab/>
      </w:r>
    </w:p>
    <w:p w14:paraId="6694EB1C" w14:textId="67825707" w:rsidR="00134EFD" w:rsidRPr="00134EFD" w:rsidRDefault="00000000" w:rsidP="00134EFD">
      <w:pPr>
        <w:spacing w:after="0" w:line="240" w:lineRule="auto"/>
        <w:jc w:val="both"/>
        <w:rPr>
          <w:u w:val="single"/>
        </w:rPr>
      </w:pPr>
      <w:r w:rsidRPr="00581897">
        <w:rPr>
          <w:b/>
          <w:u w:val="single"/>
        </w:rPr>
        <w:t>Education</w:t>
      </w:r>
    </w:p>
    <w:p w14:paraId="7A0C82D6" w14:textId="77777777" w:rsidR="00134EFD" w:rsidRDefault="00134EFD" w:rsidP="00134EFD">
      <w:pPr>
        <w:tabs>
          <w:tab w:val="left" w:pos="1701"/>
        </w:tabs>
        <w:spacing w:after="0" w:line="240" w:lineRule="auto"/>
        <w:jc w:val="both"/>
      </w:pPr>
      <w:r>
        <w:t>2008-2011</w:t>
      </w:r>
      <w:r>
        <w:tab/>
        <w:t>Bachelor of Science (Honours), Department of Genetics</w:t>
      </w:r>
    </w:p>
    <w:p w14:paraId="4D043AA3" w14:textId="77777777" w:rsidR="00134EFD" w:rsidRDefault="00134EFD" w:rsidP="00134EFD">
      <w:pPr>
        <w:tabs>
          <w:tab w:val="left" w:pos="1701"/>
        </w:tabs>
        <w:spacing w:after="0" w:line="240" w:lineRule="auto"/>
        <w:jc w:val="both"/>
      </w:pPr>
      <w:r>
        <w:tab/>
        <w:t>University of Melbourne</w:t>
      </w:r>
      <w:r>
        <w:tab/>
      </w:r>
      <w:r>
        <w:tab/>
      </w:r>
      <w:r>
        <w:tab/>
      </w:r>
      <w:r>
        <w:tab/>
      </w:r>
      <w:r>
        <w:tab/>
        <w:t xml:space="preserve">         </w:t>
      </w:r>
    </w:p>
    <w:p w14:paraId="73BAF6A4" w14:textId="364A5276" w:rsidR="00134EFD" w:rsidRDefault="00134EFD" w:rsidP="00134EFD">
      <w:pPr>
        <w:tabs>
          <w:tab w:val="left" w:pos="1701"/>
        </w:tabs>
        <w:spacing w:after="0" w:line="240" w:lineRule="auto"/>
        <w:jc w:val="both"/>
      </w:pPr>
      <w:r>
        <w:tab/>
        <w:t>Melbourne, Victoria, Australia</w:t>
      </w:r>
    </w:p>
    <w:p w14:paraId="2931687D" w14:textId="77777777" w:rsidR="00134EFD" w:rsidRDefault="00134EFD" w:rsidP="00134EFD">
      <w:pPr>
        <w:tabs>
          <w:tab w:val="left" w:pos="1701"/>
        </w:tabs>
        <w:spacing w:after="0" w:line="240" w:lineRule="auto"/>
        <w:jc w:val="both"/>
      </w:pPr>
    </w:p>
    <w:p w14:paraId="6361EC2D" w14:textId="07D439D3" w:rsidR="00581897" w:rsidRDefault="00581897" w:rsidP="00992D43">
      <w:pPr>
        <w:tabs>
          <w:tab w:val="left" w:pos="1701"/>
        </w:tabs>
        <w:spacing w:after="0" w:line="240" w:lineRule="auto"/>
        <w:jc w:val="both"/>
      </w:pPr>
      <w:r>
        <w:t>2011-2015</w:t>
      </w:r>
      <w:r>
        <w:tab/>
        <w:t>Ph.D., Department of Medical Biology, University of Melbourne</w:t>
      </w:r>
      <w:r>
        <w:tab/>
      </w:r>
    </w:p>
    <w:p w14:paraId="43D48519" w14:textId="0B0293BF" w:rsidR="00581897" w:rsidRDefault="009B0952" w:rsidP="00992D43">
      <w:pPr>
        <w:tabs>
          <w:tab w:val="left" w:pos="1701"/>
        </w:tabs>
        <w:spacing w:after="0" w:line="240" w:lineRule="auto"/>
        <w:jc w:val="both"/>
      </w:pPr>
      <w:r>
        <w:tab/>
        <w:t>Walter and Eliza Hall Institute of Medical Research</w:t>
      </w:r>
      <w:r>
        <w:tab/>
        <w:t xml:space="preserve">         </w:t>
      </w:r>
    </w:p>
    <w:p w14:paraId="38A04669" w14:textId="7CEAAA93" w:rsidR="00F307F9" w:rsidRDefault="009B0952" w:rsidP="00992D43">
      <w:pPr>
        <w:tabs>
          <w:tab w:val="left" w:pos="1701"/>
        </w:tabs>
        <w:spacing w:after="0" w:line="240" w:lineRule="auto"/>
        <w:jc w:val="both"/>
      </w:pPr>
      <w:r>
        <w:tab/>
        <w:t>Melbourne, Victoria, Australia</w:t>
      </w:r>
    </w:p>
    <w:p w14:paraId="329FD59B" w14:textId="36161299" w:rsidR="00F307F9" w:rsidRDefault="009B0952" w:rsidP="00992D43">
      <w:pPr>
        <w:tabs>
          <w:tab w:val="left" w:pos="1701"/>
        </w:tabs>
        <w:spacing w:after="0" w:line="240" w:lineRule="auto"/>
        <w:jc w:val="both"/>
      </w:pPr>
      <w:r>
        <w:tab/>
      </w:r>
      <w:r>
        <w:tab/>
      </w:r>
      <w:r>
        <w:tab/>
      </w:r>
      <w:r>
        <w:tab/>
      </w:r>
      <w:r>
        <w:tab/>
      </w:r>
      <w:r>
        <w:tab/>
      </w:r>
      <w:r>
        <w:tab/>
        <w:t xml:space="preserve">       </w:t>
      </w:r>
      <w:r>
        <w:br/>
      </w:r>
    </w:p>
    <w:p w14:paraId="250FFC4A" w14:textId="3A09F5AE" w:rsidR="009B0952" w:rsidRDefault="006A7735" w:rsidP="00992D43">
      <w:pPr>
        <w:spacing w:after="0" w:line="240" w:lineRule="auto"/>
        <w:jc w:val="both"/>
        <w:rPr>
          <w:b/>
          <w:u w:val="single"/>
        </w:rPr>
      </w:pPr>
      <w:r>
        <w:rPr>
          <w:b/>
          <w:u w:val="single"/>
        </w:rPr>
        <w:t>Academic Appointments</w:t>
      </w:r>
    </w:p>
    <w:p w14:paraId="0DE63D23" w14:textId="77777777" w:rsidR="00134EFD" w:rsidRDefault="00134EFD" w:rsidP="00134EFD">
      <w:pPr>
        <w:tabs>
          <w:tab w:val="left" w:pos="1701"/>
        </w:tabs>
        <w:spacing w:after="0" w:line="240" w:lineRule="auto"/>
        <w:jc w:val="both"/>
      </w:pPr>
      <w:r>
        <w:t>2009</w:t>
      </w:r>
      <w:r w:rsidRPr="00581897">
        <w:t xml:space="preserve"> </w:t>
      </w:r>
      <w:r>
        <w:tab/>
        <w:t>Undergraduate Research Assistant; Advisors: Christopher Cobbett, PhD</w:t>
      </w:r>
    </w:p>
    <w:p w14:paraId="2561F899" w14:textId="77777777" w:rsidR="00134EFD" w:rsidRDefault="00134EFD" w:rsidP="00134EFD">
      <w:pPr>
        <w:tabs>
          <w:tab w:val="left" w:pos="1701"/>
        </w:tabs>
        <w:spacing w:after="0" w:line="240" w:lineRule="auto"/>
        <w:jc w:val="both"/>
      </w:pPr>
      <w:r>
        <w:tab/>
        <w:t>University of Melbourne, Department of Genetics</w:t>
      </w:r>
      <w:r>
        <w:tab/>
      </w:r>
    </w:p>
    <w:p w14:paraId="1E4D0107" w14:textId="77777777" w:rsidR="00134EFD" w:rsidRDefault="00134EFD" w:rsidP="00134EFD">
      <w:pPr>
        <w:tabs>
          <w:tab w:val="left" w:pos="1701"/>
        </w:tabs>
        <w:spacing w:after="0" w:line="240" w:lineRule="auto"/>
        <w:jc w:val="both"/>
      </w:pPr>
    </w:p>
    <w:p w14:paraId="3A8AD23C" w14:textId="77777777" w:rsidR="00134EFD" w:rsidRDefault="00134EFD" w:rsidP="00134EFD">
      <w:pPr>
        <w:tabs>
          <w:tab w:val="left" w:pos="1701"/>
        </w:tabs>
        <w:spacing w:after="0" w:line="240" w:lineRule="auto"/>
        <w:jc w:val="both"/>
      </w:pPr>
      <w:r>
        <w:t>2009-2010</w:t>
      </w:r>
      <w:r>
        <w:tab/>
        <w:t>Research Assistant; Advisors: Anne Verhagen, PhD, Douglas Hilton, PhD</w:t>
      </w:r>
    </w:p>
    <w:p w14:paraId="7020D5B4" w14:textId="77777777" w:rsidR="00134EFD" w:rsidRDefault="00134EFD" w:rsidP="00134EFD">
      <w:pPr>
        <w:tabs>
          <w:tab w:val="left" w:pos="1701"/>
        </w:tabs>
        <w:spacing w:after="0" w:line="240" w:lineRule="auto"/>
        <w:jc w:val="both"/>
      </w:pPr>
      <w:r>
        <w:tab/>
        <w:t>Walter and Eliza Hall Institute of Medical Research</w:t>
      </w:r>
    </w:p>
    <w:p w14:paraId="2FF9A7BB" w14:textId="77777777" w:rsidR="00134EFD" w:rsidRDefault="00134EFD" w:rsidP="00134EFD">
      <w:pPr>
        <w:tabs>
          <w:tab w:val="left" w:pos="1701"/>
        </w:tabs>
        <w:spacing w:after="0" w:line="240" w:lineRule="auto"/>
        <w:jc w:val="both"/>
      </w:pPr>
    </w:p>
    <w:p w14:paraId="36B359EB" w14:textId="77777777" w:rsidR="00134EFD" w:rsidRDefault="00134EFD" w:rsidP="00134EFD">
      <w:pPr>
        <w:tabs>
          <w:tab w:val="left" w:pos="1701"/>
        </w:tabs>
        <w:spacing w:after="0" w:line="240" w:lineRule="auto"/>
        <w:jc w:val="both"/>
      </w:pPr>
      <w:r>
        <w:t>2011-2015</w:t>
      </w:r>
      <w:r>
        <w:tab/>
        <w:t>PhD Student; Advisor: Ross Dickins, PhD</w:t>
      </w:r>
    </w:p>
    <w:p w14:paraId="198D6C0F" w14:textId="77777777" w:rsidR="00134EFD" w:rsidRDefault="00134EFD" w:rsidP="00134EFD">
      <w:pPr>
        <w:tabs>
          <w:tab w:val="left" w:pos="1701"/>
        </w:tabs>
        <w:spacing w:after="0" w:line="240" w:lineRule="auto"/>
        <w:jc w:val="both"/>
      </w:pPr>
      <w:r>
        <w:tab/>
        <w:t xml:space="preserve">Role: Understanding the role of transcription factor, IKAROS, in acute lymphoblastic </w:t>
      </w:r>
    </w:p>
    <w:p w14:paraId="6A8A1C81" w14:textId="77777777" w:rsidR="00134EFD" w:rsidRDefault="00134EFD" w:rsidP="00134EFD">
      <w:pPr>
        <w:tabs>
          <w:tab w:val="left" w:pos="1701"/>
        </w:tabs>
        <w:spacing w:after="0" w:line="240" w:lineRule="auto"/>
        <w:jc w:val="both"/>
      </w:pPr>
      <w:r>
        <w:tab/>
        <w:t>Walter and Eliza Hall Institute of Medical Research</w:t>
      </w:r>
    </w:p>
    <w:p w14:paraId="4F74632B" w14:textId="77777777" w:rsidR="00134EFD" w:rsidRPr="009B0952" w:rsidRDefault="00134EFD" w:rsidP="00134EFD">
      <w:pPr>
        <w:spacing w:after="0" w:line="240" w:lineRule="auto"/>
        <w:jc w:val="both"/>
        <w:rPr>
          <w:u w:val="single"/>
        </w:rPr>
      </w:pPr>
    </w:p>
    <w:p w14:paraId="3F0D4E73" w14:textId="77777777" w:rsidR="00134EFD" w:rsidRDefault="00134EFD" w:rsidP="00134EFD">
      <w:pPr>
        <w:tabs>
          <w:tab w:val="left" w:pos="1701"/>
        </w:tabs>
        <w:spacing w:after="0" w:line="240" w:lineRule="auto"/>
        <w:jc w:val="both"/>
      </w:pPr>
      <w:r>
        <w:t>2015-2022</w:t>
      </w:r>
      <w:r>
        <w:tab/>
        <w:t xml:space="preserve">Postdoctoral Fellow; Advisor: Iannis </w:t>
      </w:r>
      <w:proofErr w:type="spellStart"/>
      <w:r>
        <w:t>Aifantis</w:t>
      </w:r>
      <w:proofErr w:type="spellEnd"/>
      <w:r>
        <w:t>, PhD</w:t>
      </w:r>
    </w:p>
    <w:p w14:paraId="7C8765D8" w14:textId="77777777" w:rsidR="00134EFD" w:rsidRDefault="00134EFD" w:rsidP="00134EFD">
      <w:pPr>
        <w:tabs>
          <w:tab w:val="left" w:pos="1701"/>
        </w:tabs>
        <w:spacing w:after="0" w:line="240" w:lineRule="auto"/>
        <w:jc w:val="both"/>
      </w:pPr>
      <w:r>
        <w:tab/>
        <w:t xml:space="preserve">Role: Dissecting the leukemic microenvironment of B-cell acute lymphoblastic </w:t>
      </w:r>
    </w:p>
    <w:p w14:paraId="61772D33" w14:textId="715B0807" w:rsidR="00134EFD" w:rsidRDefault="00134EFD" w:rsidP="00134EFD">
      <w:pPr>
        <w:tabs>
          <w:tab w:val="left" w:pos="1701"/>
        </w:tabs>
        <w:spacing w:after="0" w:line="240" w:lineRule="auto"/>
        <w:jc w:val="both"/>
      </w:pPr>
      <w:r>
        <w:tab/>
        <w:t>New York University School of Medicine</w:t>
      </w:r>
      <w:r>
        <w:tab/>
      </w:r>
      <w:r>
        <w:tab/>
      </w:r>
      <w:r>
        <w:tab/>
      </w:r>
      <w:r>
        <w:tab/>
      </w:r>
    </w:p>
    <w:p w14:paraId="2C212070" w14:textId="7F892804" w:rsidR="00134EFD" w:rsidRDefault="00134EFD" w:rsidP="00134EFD">
      <w:pPr>
        <w:tabs>
          <w:tab w:val="left" w:pos="1701"/>
        </w:tabs>
        <w:spacing w:after="0" w:line="240" w:lineRule="auto"/>
        <w:jc w:val="both"/>
      </w:pPr>
      <w:r>
        <w:tab/>
      </w:r>
      <w:r>
        <w:tab/>
      </w:r>
    </w:p>
    <w:p w14:paraId="4B741F70" w14:textId="15E277F8" w:rsidR="003F6417" w:rsidRDefault="003F6417" w:rsidP="00992D43">
      <w:pPr>
        <w:tabs>
          <w:tab w:val="left" w:pos="1701"/>
        </w:tabs>
        <w:spacing w:after="0" w:line="240" w:lineRule="auto"/>
        <w:jc w:val="both"/>
      </w:pPr>
      <w:r>
        <w:t>2022-present</w:t>
      </w:r>
      <w:r>
        <w:tab/>
        <w:t>Tenure Track Assistant Professor, Department of Pediatrics</w:t>
      </w:r>
    </w:p>
    <w:p w14:paraId="40E6EF91" w14:textId="77777777" w:rsidR="003F6417" w:rsidRDefault="003F6417" w:rsidP="00992D43">
      <w:pPr>
        <w:tabs>
          <w:tab w:val="left" w:pos="1701"/>
        </w:tabs>
        <w:spacing w:after="0" w:line="240" w:lineRule="auto"/>
        <w:jc w:val="both"/>
      </w:pPr>
      <w:r>
        <w:tab/>
        <w:t>University of Colorado Anschutz Medical Campus</w:t>
      </w:r>
      <w:r>
        <w:tab/>
      </w:r>
      <w:r>
        <w:tab/>
      </w:r>
      <w:r>
        <w:tab/>
      </w:r>
      <w:r>
        <w:tab/>
      </w:r>
      <w:r>
        <w:tab/>
        <w:t xml:space="preserve">       </w:t>
      </w:r>
    </w:p>
    <w:p w14:paraId="49028C87" w14:textId="7CC3D070" w:rsidR="00F307F9" w:rsidRDefault="003F6417" w:rsidP="00992D43">
      <w:pPr>
        <w:tabs>
          <w:tab w:val="left" w:pos="1701"/>
        </w:tabs>
        <w:spacing w:after="0" w:line="240" w:lineRule="auto"/>
        <w:jc w:val="both"/>
      </w:pPr>
      <w:r>
        <w:tab/>
        <w:t>Aurora, CO</w:t>
      </w:r>
      <w:r w:rsidR="009B0952">
        <w:tab/>
      </w:r>
      <w:r w:rsidR="009B0952">
        <w:tab/>
      </w:r>
    </w:p>
    <w:p w14:paraId="76CCA178" w14:textId="77777777" w:rsidR="006A7735" w:rsidRDefault="006A7735" w:rsidP="00992D43">
      <w:pPr>
        <w:tabs>
          <w:tab w:val="left" w:pos="1701"/>
        </w:tabs>
        <w:spacing w:after="0" w:line="240" w:lineRule="auto"/>
        <w:jc w:val="both"/>
      </w:pPr>
    </w:p>
    <w:p w14:paraId="235B7D98" w14:textId="6E496F8D" w:rsidR="006A7735" w:rsidRPr="007F745E" w:rsidRDefault="006A7735" w:rsidP="006A7735">
      <w:pPr>
        <w:spacing w:after="0" w:line="240" w:lineRule="auto"/>
        <w:jc w:val="both"/>
        <w:rPr>
          <w:b/>
          <w:u w:val="single"/>
        </w:rPr>
      </w:pPr>
      <w:r>
        <w:rPr>
          <w:b/>
          <w:u w:val="single"/>
        </w:rPr>
        <w:t xml:space="preserve">Honors, Special Recognitions, and </w:t>
      </w:r>
      <w:r w:rsidRPr="007F745E">
        <w:rPr>
          <w:b/>
          <w:u w:val="single"/>
        </w:rPr>
        <w:t>Awards</w:t>
      </w:r>
    </w:p>
    <w:p w14:paraId="07EDF395" w14:textId="77777777" w:rsidR="006A7735" w:rsidRDefault="006A7735" w:rsidP="006A7735">
      <w:pPr>
        <w:tabs>
          <w:tab w:val="left" w:pos="1701"/>
        </w:tabs>
        <w:spacing w:after="0" w:line="240" w:lineRule="auto"/>
        <w:jc w:val="both"/>
      </w:pPr>
      <w:r>
        <w:t>2011</w:t>
      </w:r>
      <w:r>
        <w:tab/>
        <w:t>Valedictorian/Dean’s Honours List, Department of Medical Biology, University of Melbourne</w:t>
      </w:r>
    </w:p>
    <w:p w14:paraId="4EA659EB" w14:textId="77777777" w:rsidR="006A7735" w:rsidRDefault="006A7735" w:rsidP="006A7735">
      <w:pPr>
        <w:tabs>
          <w:tab w:val="left" w:pos="1701"/>
        </w:tabs>
        <w:spacing w:after="0" w:line="240" w:lineRule="auto"/>
        <w:jc w:val="both"/>
      </w:pPr>
      <w:r>
        <w:t>2011</w:t>
      </w:r>
      <w:r>
        <w:tab/>
        <w:t>Colman-Speed Medal, Walter and Eliza Hall Institute of Medical Research</w:t>
      </w:r>
    </w:p>
    <w:p w14:paraId="5ED46E73" w14:textId="77777777" w:rsidR="006A7735" w:rsidRDefault="006A7735" w:rsidP="006A7735">
      <w:pPr>
        <w:tabs>
          <w:tab w:val="left" w:pos="1701"/>
        </w:tabs>
        <w:spacing w:after="0" w:line="240" w:lineRule="auto"/>
        <w:jc w:val="both"/>
      </w:pPr>
      <w:r>
        <w:t>2013</w:t>
      </w:r>
      <w:r>
        <w:tab/>
        <w:t>Community Engagement Award, Walter and Eliza Hall Institute of Medical Research</w:t>
      </w:r>
    </w:p>
    <w:p w14:paraId="169E2911" w14:textId="77777777" w:rsidR="006A7735" w:rsidRDefault="006A7735" w:rsidP="006A7735">
      <w:pPr>
        <w:tabs>
          <w:tab w:val="left" w:pos="1701"/>
        </w:tabs>
        <w:spacing w:after="0" w:line="240" w:lineRule="auto"/>
        <w:jc w:val="both"/>
      </w:pPr>
      <w:r>
        <w:t>2014</w:t>
      </w:r>
      <w:r>
        <w:tab/>
        <w:t>Speaker Award Winner, Australian B Cell Dialogue Meeting 6</w:t>
      </w:r>
    </w:p>
    <w:p w14:paraId="4C9A2B3F" w14:textId="77777777" w:rsidR="006A7735" w:rsidRDefault="006A7735" w:rsidP="006A7735">
      <w:pPr>
        <w:tabs>
          <w:tab w:val="left" w:pos="1701"/>
        </w:tabs>
        <w:spacing w:after="0" w:line="240" w:lineRule="auto"/>
        <w:jc w:val="both"/>
      </w:pPr>
      <w:r>
        <w:t>2019</w:t>
      </w:r>
      <w:r>
        <w:tab/>
        <w:t>Eugene Cronkite Prize, First Prize Postdoctoral Speaker, ISEH Annual Meeting</w:t>
      </w:r>
    </w:p>
    <w:p w14:paraId="5179E0F5" w14:textId="77777777" w:rsidR="006A7735" w:rsidRDefault="006A7735" w:rsidP="006A7735">
      <w:pPr>
        <w:tabs>
          <w:tab w:val="left" w:pos="1701"/>
        </w:tabs>
        <w:spacing w:after="0" w:line="240" w:lineRule="auto"/>
        <w:jc w:val="both"/>
      </w:pPr>
      <w:r>
        <w:t>2020</w:t>
      </w:r>
      <w:r>
        <w:tab/>
        <w:t>Speaker Award Winner, Postdoctoral Research Day, New York University School of Medicine</w:t>
      </w:r>
    </w:p>
    <w:p w14:paraId="4BB8055F" w14:textId="77777777" w:rsidR="006A7735" w:rsidRDefault="006A7735" w:rsidP="006A7735">
      <w:pPr>
        <w:tabs>
          <w:tab w:val="left" w:pos="1701"/>
        </w:tabs>
        <w:spacing w:after="0" w:line="240" w:lineRule="auto"/>
        <w:jc w:val="both"/>
      </w:pPr>
      <w:r>
        <w:t>2020</w:t>
      </w:r>
      <w:r>
        <w:tab/>
        <w:t>Outstanding Postdoctoral Fellow Award, New York University School of Medicine</w:t>
      </w:r>
    </w:p>
    <w:p w14:paraId="6DB2FCB4" w14:textId="77777777" w:rsidR="006A7735" w:rsidRDefault="006A7735" w:rsidP="006A7735">
      <w:pPr>
        <w:tabs>
          <w:tab w:val="left" w:pos="1701"/>
        </w:tabs>
        <w:spacing w:after="0" w:line="240" w:lineRule="auto"/>
        <w:jc w:val="both"/>
      </w:pPr>
      <w:r>
        <w:t>2020</w:t>
      </w:r>
      <w:r>
        <w:tab/>
        <w:t>CDP (Fellow) Achievement Award</w:t>
      </w:r>
      <w:r>
        <w:tab/>
        <w:t>, The Leukemia &amp; Lymphoma Society</w:t>
      </w:r>
    </w:p>
    <w:p w14:paraId="732B6446" w14:textId="1C9AB98A" w:rsidR="00F307F9" w:rsidRDefault="00000000" w:rsidP="00992D43">
      <w:pPr>
        <w:tabs>
          <w:tab w:val="left" w:pos="1701"/>
        </w:tabs>
        <w:spacing w:after="0" w:line="240" w:lineRule="auto"/>
        <w:jc w:val="both"/>
      </w:pPr>
      <w:r>
        <w:tab/>
      </w:r>
      <w:r>
        <w:tab/>
      </w:r>
    </w:p>
    <w:p w14:paraId="20EFA329" w14:textId="74F48B76" w:rsidR="009B0952" w:rsidRPr="009B0952" w:rsidRDefault="006A7735" w:rsidP="00992D43">
      <w:pPr>
        <w:spacing w:after="0" w:line="240" w:lineRule="auto"/>
        <w:jc w:val="both"/>
        <w:rPr>
          <w:b/>
          <w:u w:val="single"/>
        </w:rPr>
      </w:pPr>
      <w:r>
        <w:rPr>
          <w:b/>
          <w:u w:val="single"/>
        </w:rPr>
        <w:t>Membership in Professional Organizations</w:t>
      </w:r>
    </w:p>
    <w:p w14:paraId="263F958B" w14:textId="77777777" w:rsidR="00134EFD" w:rsidRDefault="00134EFD" w:rsidP="00134EFD">
      <w:pPr>
        <w:tabs>
          <w:tab w:val="left" w:pos="1701"/>
        </w:tabs>
        <w:spacing w:after="0" w:line="240" w:lineRule="auto"/>
        <w:jc w:val="both"/>
      </w:pPr>
      <w:r>
        <w:t>2018-present</w:t>
      </w:r>
      <w:r>
        <w:tab/>
        <w:t>Biology Committee Member, Children’s Oncology Group</w:t>
      </w:r>
      <w:r>
        <w:tab/>
      </w:r>
    </w:p>
    <w:p w14:paraId="46CFA025" w14:textId="3B931202" w:rsidR="00134EFD" w:rsidRDefault="00134EFD" w:rsidP="00992D43">
      <w:pPr>
        <w:tabs>
          <w:tab w:val="left" w:pos="1701"/>
        </w:tabs>
        <w:spacing w:after="0" w:line="240" w:lineRule="auto"/>
        <w:jc w:val="both"/>
      </w:pPr>
      <w:r>
        <w:t xml:space="preserve">2020-present </w:t>
      </w:r>
      <w:r>
        <w:tab/>
        <w:t>Active Member, American Society of Hematology</w:t>
      </w:r>
      <w:r>
        <w:tab/>
      </w:r>
      <w:r>
        <w:tab/>
      </w:r>
      <w:r>
        <w:tab/>
      </w:r>
      <w:r>
        <w:tab/>
      </w:r>
      <w:r>
        <w:tab/>
        <w:t xml:space="preserve">   </w:t>
      </w:r>
    </w:p>
    <w:p w14:paraId="2E2B69D9" w14:textId="77777777" w:rsidR="006A7735" w:rsidRDefault="006A7735" w:rsidP="00992D43">
      <w:pPr>
        <w:tabs>
          <w:tab w:val="left" w:pos="1701"/>
        </w:tabs>
        <w:spacing w:after="0" w:line="240" w:lineRule="auto"/>
        <w:jc w:val="both"/>
        <w:rPr>
          <w:i/>
          <w:iCs/>
        </w:rPr>
      </w:pPr>
    </w:p>
    <w:p w14:paraId="0BFD45C2" w14:textId="347F73FC" w:rsidR="006A7735" w:rsidRDefault="006A7735" w:rsidP="006A7735">
      <w:pPr>
        <w:spacing w:after="0" w:line="240" w:lineRule="auto"/>
        <w:jc w:val="both"/>
        <w:rPr>
          <w:b/>
          <w:u w:val="single"/>
        </w:rPr>
      </w:pPr>
      <w:r>
        <w:rPr>
          <w:b/>
          <w:u w:val="single"/>
        </w:rPr>
        <w:t>Major Committee and Service Responsibilities</w:t>
      </w:r>
    </w:p>
    <w:p w14:paraId="09A3F87D" w14:textId="0D139C18" w:rsidR="006A7735" w:rsidRDefault="006A7735" w:rsidP="006A7735">
      <w:pPr>
        <w:tabs>
          <w:tab w:val="left" w:pos="1701"/>
        </w:tabs>
        <w:spacing w:after="0" w:line="240" w:lineRule="auto"/>
        <w:jc w:val="both"/>
      </w:pPr>
      <w:r>
        <w:t>2024</w:t>
      </w:r>
      <w:r>
        <w:tab/>
        <w:t>Chair, Scientific Advisory Board, Cancer League of Colorado Fall Cycle</w:t>
      </w:r>
      <w:r>
        <w:tab/>
      </w:r>
    </w:p>
    <w:p w14:paraId="72809246" w14:textId="77777777" w:rsidR="006A7735" w:rsidRDefault="006A7735" w:rsidP="006A7735">
      <w:pPr>
        <w:tabs>
          <w:tab w:val="left" w:pos="1701"/>
        </w:tabs>
        <w:spacing w:after="0" w:line="240" w:lineRule="auto"/>
        <w:jc w:val="both"/>
      </w:pPr>
      <w:r>
        <w:t>2025-2026</w:t>
      </w:r>
      <w:r>
        <w:tab/>
        <w:t>Chair, Opportunities, Outreach and Service Committee, CU Anschutz Cancer Biology Program</w:t>
      </w:r>
    </w:p>
    <w:p w14:paraId="7CF86C39" w14:textId="77777777" w:rsidR="00CF5A23" w:rsidRDefault="00CF5A23" w:rsidP="00CF5A23">
      <w:pPr>
        <w:tabs>
          <w:tab w:val="left" w:pos="1701"/>
        </w:tabs>
        <w:spacing w:after="0" w:line="240" w:lineRule="auto"/>
        <w:jc w:val="both"/>
      </w:pPr>
      <w:r>
        <w:t>2020</w:t>
      </w:r>
      <w:r>
        <w:tab/>
        <w:t>Session Chair, ISEH 2020 Virtual Meeting</w:t>
      </w:r>
    </w:p>
    <w:p w14:paraId="60DC42B8" w14:textId="77777777" w:rsidR="00CF5A23" w:rsidRDefault="00CF5A23" w:rsidP="006A7735">
      <w:pPr>
        <w:tabs>
          <w:tab w:val="left" w:pos="1701"/>
        </w:tabs>
        <w:spacing w:after="0" w:line="240" w:lineRule="auto"/>
        <w:jc w:val="both"/>
      </w:pPr>
    </w:p>
    <w:p w14:paraId="4978707B" w14:textId="130ACD97" w:rsidR="006A7735" w:rsidRPr="00CF5A23" w:rsidRDefault="00CF5A23" w:rsidP="00CF5A23">
      <w:pPr>
        <w:spacing w:after="0" w:line="240" w:lineRule="auto"/>
        <w:jc w:val="both"/>
        <w:rPr>
          <w:b/>
        </w:rPr>
      </w:pPr>
      <w:r>
        <w:t>2026</w:t>
      </w:r>
      <w:r>
        <w:tab/>
      </w:r>
      <w:r>
        <w:tab/>
        <w:t xml:space="preserve">    Session Chair, New Directions in Leukemia Conference, Adelaide, Australia</w:t>
      </w:r>
      <w:r>
        <w:tab/>
      </w:r>
      <w:r w:rsidR="006A7735">
        <w:br/>
        <w:t>2026</w:t>
      </w:r>
      <w:r w:rsidR="006A7735">
        <w:tab/>
      </w:r>
      <w:r>
        <w:tab/>
        <w:t xml:space="preserve">    </w:t>
      </w:r>
      <w:r w:rsidR="006A7735">
        <w:t>Chair, Scientific Advisory Board, Cancer League of Colorado Spring Cycle</w:t>
      </w:r>
    </w:p>
    <w:p w14:paraId="7F8CF3A2" w14:textId="77777777" w:rsidR="00CF5A23" w:rsidRDefault="00CF5A23" w:rsidP="006A7735">
      <w:pPr>
        <w:tabs>
          <w:tab w:val="left" w:pos="1701"/>
        </w:tabs>
        <w:spacing w:after="0" w:line="240" w:lineRule="auto"/>
        <w:jc w:val="both"/>
      </w:pPr>
    </w:p>
    <w:p w14:paraId="006C7553" w14:textId="0E71339A" w:rsidR="00CF5A23" w:rsidRPr="00CF5A23" w:rsidRDefault="00CF5A23" w:rsidP="006A7735">
      <w:pPr>
        <w:tabs>
          <w:tab w:val="left" w:pos="1701"/>
        </w:tabs>
        <w:spacing w:after="0" w:line="240" w:lineRule="auto"/>
        <w:jc w:val="both"/>
        <w:rPr>
          <w:b/>
          <w:bCs/>
          <w:u w:val="single"/>
        </w:rPr>
      </w:pPr>
      <w:r w:rsidRPr="00CF5A23">
        <w:rPr>
          <w:b/>
          <w:bCs/>
          <w:u w:val="single"/>
        </w:rPr>
        <w:t>Review and Referee Work</w:t>
      </w:r>
    </w:p>
    <w:p w14:paraId="51D932AD" w14:textId="27102AB8" w:rsidR="004E4745" w:rsidRDefault="004E4745" w:rsidP="004E4745">
      <w:pPr>
        <w:tabs>
          <w:tab w:val="left" w:pos="1701"/>
        </w:tabs>
        <w:spacing w:after="0" w:line="240" w:lineRule="auto"/>
        <w:ind w:left="1700" w:hanging="1700"/>
        <w:jc w:val="both"/>
      </w:pPr>
      <w:r w:rsidRPr="00DD54EC">
        <w:t>202</w:t>
      </w:r>
      <w:r>
        <w:t>0</w:t>
      </w:r>
      <w:r w:rsidRPr="00DD54EC">
        <w:t>-present</w:t>
      </w:r>
      <w:r>
        <w:tab/>
      </w:r>
      <w:r>
        <w:tab/>
        <w:t>Reviewer (</w:t>
      </w:r>
      <w:r w:rsidRPr="00DD54EC">
        <w:rPr>
          <w:i/>
          <w:iCs/>
        </w:rPr>
        <w:t xml:space="preserve">Blood Cancer Journal, Cell, </w:t>
      </w:r>
      <w:proofErr w:type="spellStart"/>
      <w:r w:rsidRPr="00DD54EC">
        <w:rPr>
          <w:i/>
          <w:iCs/>
        </w:rPr>
        <w:t>JoVE</w:t>
      </w:r>
      <w:proofErr w:type="spellEnd"/>
      <w:r w:rsidRPr="00DD54EC">
        <w:rPr>
          <w:i/>
          <w:iCs/>
        </w:rPr>
        <w:t xml:space="preserve">, Leukemia, Nature Immunology, </w:t>
      </w:r>
      <w:proofErr w:type="spellStart"/>
      <w:r w:rsidRPr="00DD54EC">
        <w:rPr>
          <w:i/>
          <w:iCs/>
        </w:rPr>
        <w:t>PloS</w:t>
      </w:r>
      <w:proofErr w:type="spellEnd"/>
      <w:r w:rsidRPr="00DD54EC">
        <w:rPr>
          <w:i/>
          <w:iCs/>
        </w:rPr>
        <w:t xml:space="preserve"> One, STAR protocols</w:t>
      </w:r>
      <w:r>
        <w:t>)</w:t>
      </w:r>
    </w:p>
    <w:p w14:paraId="2D1B501E" w14:textId="1932EDCB" w:rsidR="00CF5A23" w:rsidRDefault="00CF5A23" w:rsidP="00CF5A23">
      <w:pPr>
        <w:tabs>
          <w:tab w:val="left" w:pos="1701"/>
        </w:tabs>
        <w:spacing w:after="0" w:line="240" w:lineRule="auto"/>
        <w:jc w:val="both"/>
      </w:pPr>
      <w:r>
        <w:t>2023</w:t>
      </w:r>
      <w:r>
        <w:tab/>
        <w:t>Reviewer, Scientific Advisory Board, Cancer League of Colorado Fall Cycle</w:t>
      </w:r>
      <w:r>
        <w:tab/>
      </w:r>
    </w:p>
    <w:p w14:paraId="7CA2F5CD" w14:textId="12BCA9F1" w:rsidR="00CF5A23" w:rsidRDefault="00CF5A23" w:rsidP="00CF5A23">
      <w:pPr>
        <w:tabs>
          <w:tab w:val="left" w:pos="1701"/>
        </w:tabs>
        <w:spacing w:after="0" w:line="240" w:lineRule="auto"/>
        <w:jc w:val="both"/>
      </w:pPr>
      <w:r>
        <w:t>2025</w:t>
      </w:r>
      <w:r>
        <w:tab/>
        <w:t>Reviewer, NIH Gene Regulation in Cancer Study Section April Cycle</w:t>
      </w:r>
    </w:p>
    <w:p w14:paraId="1B6D3267" w14:textId="4457F01A" w:rsidR="00CF5A23" w:rsidRDefault="00CF5A23" w:rsidP="00CF5A23">
      <w:pPr>
        <w:tabs>
          <w:tab w:val="left" w:pos="1701"/>
        </w:tabs>
        <w:spacing w:after="0" w:line="240" w:lineRule="auto"/>
        <w:jc w:val="both"/>
      </w:pPr>
      <w:r>
        <w:t>2025</w:t>
      </w:r>
      <w:r>
        <w:tab/>
        <w:t xml:space="preserve">Scientific Organizing Committee, Western Blood Conference, Sundance, Utah </w:t>
      </w:r>
    </w:p>
    <w:p w14:paraId="1727F2B6" w14:textId="77777777" w:rsidR="00CF5A23" w:rsidRDefault="00CF5A23" w:rsidP="00CF5A23">
      <w:pPr>
        <w:tabs>
          <w:tab w:val="left" w:pos="1701"/>
        </w:tabs>
        <w:spacing w:after="0" w:line="240" w:lineRule="auto"/>
        <w:jc w:val="both"/>
      </w:pPr>
      <w:r>
        <w:t>2026</w:t>
      </w:r>
      <w:r>
        <w:tab/>
        <w:t>Scientific Organizing Committee, New Directions in Leukemia Conference, Adelaide, Australia</w:t>
      </w:r>
    </w:p>
    <w:p w14:paraId="02AE1238" w14:textId="77777777" w:rsidR="00CF5A23" w:rsidRDefault="00CF5A23" w:rsidP="00CF5A23">
      <w:pPr>
        <w:tabs>
          <w:tab w:val="left" w:pos="1701"/>
        </w:tabs>
        <w:spacing w:after="0" w:line="240" w:lineRule="auto"/>
        <w:jc w:val="both"/>
        <w:rPr>
          <w:i/>
          <w:iCs/>
        </w:rPr>
      </w:pPr>
      <w:r>
        <w:t>2025-present</w:t>
      </w:r>
      <w:r>
        <w:tab/>
        <w:t xml:space="preserve">Journal Editorial Board, </w:t>
      </w:r>
      <w:r w:rsidRPr="00C91E54">
        <w:rPr>
          <w:i/>
          <w:iCs/>
        </w:rPr>
        <w:t>Leukemia</w:t>
      </w:r>
    </w:p>
    <w:p w14:paraId="1963D9AD" w14:textId="77777777" w:rsidR="00581897" w:rsidRDefault="00581897" w:rsidP="00992D43">
      <w:pPr>
        <w:tabs>
          <w:tab w:val="left" w:pos="1701"/>
        </w:tabs>
        <w:spacing w:after="0" w:line="240" w:lineRule="auto"/>
        <w:jc w:val="both"/>
      </w:pPr>
    </w:p>
    <w:p w14:paraId="15FE7EC2" w14:textId="77777777" w:rsidR="00CF5A23" w:rsidRPr="00CF5A23" w:rsidRDefault="00CF5A23" w:rsidP="00CF5A23">
      <w:pPr>
        <w:tabs>
          <w:tab w:val="left" w:pos="1701"/>
        </w:tabs>
        <w:spacing w:after="0" w:line="240" w:lineRule="auto"/>
        <w:jc w:val="both"/>
        <w:rPr>
          <w:b/>
          <w:bCs/>
          <w:u w:val="single"/>
        </w:rPr>
      </w:pPr>
      <w:r w:rsidRPr="00CF5A23">
        <w:rPr>
          <w:b/>
          <w:bCs/>
          <w:u w:val="single"/>
        </w:rPr>
        <w:t>Invited extramural lectures, presentations and visiting professorships</w:t>
      </w:r>
    </w:p>
    <w:p w14:paraId="5ABDF978" w14:textId="77777777" w:rsidR="00134EFD" w:rsidRDefault="00134EFD" w:rsidP="00134EFD">
      <w:pPr>
        <w:tabs>
          <w:tab w:val="left" w:pos="1701"/>
        </w:tabs>
        <w:spacing w:after="0" w:line="240" w:lineRule="auto"/>
        <w:jc w:val="both"/>
      </w:pPr>
      <w:r>
        <w:t>2014</w:t>
      </w:r>
      <w:r>
        <w:tab/>
        <w:t>Selected Abstract Speaker, Australian B Cell Dialogue Meeting 6, Melbourne, Australia</w:t>
      </w:r>
      <w:r>
        <w:tab/>
      </w:r>
    </w:p>
    <w:p w14:paraId="5486E0F9" w14:textId="77777777" w:rsidR="00134EFD" w:rsidRDefault="00134EFD" w:rsidP="00134EFD">
      <w:pPr>
        <w:tabs>
          <w:tab w:val="left" w:pos="1701"/>
        </w:tabs>
        <w:spacing w:after="0" w:line="240" w:lineRule="auto"/>
        <w:jc w:val="both"/>
      </w:pPr>
      <w:r>
        <w:t>2015</w:t>
      </w:r>
      <w:r>
        <w:tab/>
        <w:t xml:space="preserve">Selected Abstract Speaker, New Directions in </w:t>
      </w:r>
      <w:proofErr w:type="spellStart"/>
      <w:r>
        <w:t>Leukaemia</w:t>
      </w:r>
      <w:proofErr w:type="spellEnd"/>
      <w:r>
        <w:t xml:space="preserve"> Research Meeting, Australia</w:t>
      </w:r>
      <w:r>
        <w:tab/>
      </w:r>
    </w:p>
    <w:p w14:paraId="7F82DAE6" w14:textId="77777777" w:rsidR="00134EFD" w:rsidRDefault="00134EFD" w:rsidP="00134EFD">
      <w:pPr>
        <w:tabs>
          <w:tab w:val="left" w:pos="1701"/>
        </w:tabs>
        <w:spacing w:after="0" w:line="240" w:lineRule="auto"/>
        <w:jc w:val="both"/>
      </w:pPr>
      <w:r>
        <w:t>2018</w:t>
      </w:r>
      <w:r>
        <w:tab/>
        <w:t>Invited Speaker, Australian Centre for Blood Diseases, Monash University, Australia</w:t>
      </w:r>
      <w:r>
        <w:tab/>
      </w:r>
    </w:p>
    <w:p w14:paraId="65BB897B" w14:textId="77777777" w:rsidR="00134EFD" w:rsidRDefault="00134EFD" w:rsidP="00134EFD">
      <w:pPr>
        <w:tabs>
          <w:tab w:val="left" w:pos="1701"/>
        </w:tabs>
        <w:spacing w:after="0" w:line="240" w:lineRule="auto"/>
        <w:jc w:val="both"/>
      </w:pPr>
      <w:r>
        <w:t>2019</w:t>
      </w:r>
      <w:r>
        <w:tab/>
        <w:t>Invited Speaker, Department of Oncology, Johns Hopkins University, Baltimore, MD</w:t>
      </w:r>
      <w:r>
        <w:tab/>
      </w:r>
    </w:p>
    <w:p w14:paraId="27C7E5E0" w14:textId="77777777" w:rsidR="00134EFD" w:rsidRDefault="00134EFD" w:rsidP="00134EFD">
      <w:pPr>
        <w:tabs>
          <w:tab w:val="left" w:pos="1701"/>
        </w:tabs>
        <w:spacing w:after="0" w:line="240" w:lineRule="auto"/>
        <w:jc w:val="both"/>
      </w:pPr>
      <w:r>
        <w:t>2019</w:t>
      </w:r>
      <w:r>
        <w:tab/>
        <w:t>Invited Speaker, 10X Genomics New York User Group Meeting</w:t>
      </w:r>
      <w:r>
        <w:tab/>
      </w:r>
      <w:r>
        <w:tab/>
      </w:r>
      <w:r>
        <w:tab/>
      </w:r>
      <w:r>
        <w:tab/>
      </w:r>
    </w:p>
    <w:p w14:paraId="08D7E72A" w14:textId="77777777" w:rsidR="00134EFD" w:rsidRDefault="00134EFD" w:rsidP="00134EFD">
      <w:pPr>
        <w:tabs>
          <w:tab w:val="left" w:pos="1701"/>
        </w:tabs>
        <w:spacing w:after="0" w:line="240" w:lineRule="auto"/>
        <w:jc w:val="both"/>
      </w:pPr>
      <w:r>
        <w:t>2019</w:t>
      </w:r>
      <w:r>
        <w:tab/>
        <w:t xml:space="preserve">Selected Abstract Speaker, International Society of </w:t>
      </w:r>
      <w:proofErr w:type="spellStart"/>
      <w:r>
        <w:t>Haematology</w:t>
      </w:r>
      <w:proofErr w:type="spellEnd"/>
      <w:r>
        <w:t xml:space="preserve"> Annual Meeting</w:t>
      </w:r>
      <w:r>
        <w:tab/>
      </w:r>
    </w:p>
    <w:p w14:paraId="75FA5EA0" w14:textId="77777777" w:rsidR="00134EFD" w:rsidRDefault="00134EFD" w:rsidP="00134EFD">
      <w:pPr>
        <w:tabs>
          <w:tab w:val="left" w:pos="1701"/>
        </w:tabs>
        <w:spacing w:after="0" w:line="240" w:lineRule="auto"/>
        <w:jc w:val="both"/>
      </w:pPr>
      <w:r>
        <w:t>2019</w:t>
      </w:r>
      <w:r>
        <w:tab/>
        <w:t>Invited Speaker, Children’s Oncology Group, Biology Fall Retreat, Denver, CO</w:t>
      </w:r>
      <w:r>
        <w:tab/>
      </w:r>
      <w:r>
        <w:tab/>
      </w:r>
    </w:p>
    <w:p w14:paraId="0E7BB541" w14:textId="77777777" w:rsidR="00134EFD" w:rsidRDefault="00134EFD" w:rsidP="00134EFD">
      <w:pPr>
        <w:tabs>
          <w:tab w:val="left" w:pos="1701"/>
        </w:tabs>
        <w:spacing w:after="0" w:line="240" w:lineRule="auto"/>
        <w:jc w:val="both"/>
      </w:pPr>
      <w:r>
        <w:t>2020</w:t>
      </w:r>
      <w:r>
        <w:tab/>
        <w:t>Selected Abstract Speaker, NYU Postdoctoral Research Day, NYU Langone Health</w:t>
      </w:r>
      <w:r>
        <w:tab/>
      </w:r>
    </w:p>
    <w:p w14:paraId="04D0D8C4" w14:textId="77777777" w:rsidR="00134EFD" w:rsidRDefault="00134EFD" w:rsidP="00134EFD">
      <w:pPr>
        <w:tabs>
          <w:tab w:val="left" w:pos="1701"/>
        </w:tabs>
        <w:spacing w:after="0" w:line="240" w:lineRule="auto"/>
        <w:jc w:val="both"/>
      </w:pPr>
      <w:r>
        <w:t>2020</w:t>
      </w:r>
      <w:r>
        <w:tab/>
        <w:t>Invited Speaker, London Stem Cell Forum, London Stem Cell Network</w:t>
      </w:r>
      <w:r>
        <w:tab/>
      </w:r>
      <w:r>
        <w:tab/>
      </w:r>
      <w:r>
        <w:tab/>
      </w:r>
    </w:p>
    <w:p w14:paraId="57002D38" w14:textId="77777777" w:rsidR="00134EFD" w:rsidRDefault="00134EFD" w:rsidP="00134EFD">
      <w:pPr>
        <w:tabs>
          <w:tab w:val="left" w:pos="1701"/>
        </w:tabs>
        <w:spacing w:after="0" w:line="240" w:lineRule="auto"/>
        <w:jc w:val="both"/>
      </w:pPr>
      <w:r>
        <w:t>2020</w:t>
      </w:r>
      <w:r>
        <w:tab/>
        <w:t>Invited Speaker, NYU Department of Pathology, NYU Langone Health</w:t>
      </w:r>
      <w:r>
        <w:tab/>
      </w:r>
      <w:r>
        <w:tab/>
      </w:r>
      <w:r>
        <w:tab/>
      </w:r>
    </w:p>
    <w:p w14:paraId="1DCE8711" w14:textId="77777777" w:rsidR="00134EFD" w:rsidRDefault="00134EFD" w:rsidP="00134EFD">
      <w:pPr>
        <w:tabs>
          <w:tab w:val="left" w:pos="1701"/>
        </w:tabs>
        <w:spacing w:after="0" w:line="240" w:lineRule="auto"/>
        <w:jc w:val="both"/>
      </w:pPr>
      <w:r>
        <w:t>2022</w:t>
      </w:r>
      <w:r>
        <w:tab/>
        <w:t>Invited Speaker, Tumor Host Immunology Conference, CU Anschutz</w:t>
      </w:r>
      <w:r>
        <w:tab/>
      </w:r>
      <w:r>
        <w:tab/>
      </w:r>
      <w:r>
        <w:tab/>
      </w:r>
      <w:r>
        <w:tab/>
      </w:r>
    </w:p>
    <w:p w14:paraId="4D9D51AD" w14:textId="77777777" w:rsidR="00134EFD" w:rsidRDefault="00134EFD" w:rsidP="00134EFD">
      <w:pPr>
        <w:tabs>
          <w:tab w:val="left" w:pos="1701"/>
        </w:tabs>
        <w:spacing w:after="0" w:line="240" w:lineRule="auto"/>
        <w:jc w:val="both"/>
      </w:pPr>
      <w:r>
        <w:t>2022</w:t>
      </w:r>
      <w:r>
        <w:tab/>
        <w:t>Invited Speaker, Taru Hays Symposium, CU Anschutz</w:t>
      </w:r>
      <w:r>
        <w:tab/>
      </w:r>
      <w:r>
        <w:tab/>
      </w:r>
      <w:r>
        <w:tab/>
      </w:r>
      <w:r>
        <w:tab/>
      </w:r>
      <w:r>
        <w:tab/>
      </w:r>
    </w:p>
    <w:p w14:paraId="3CBF2673" w14:textId="77777777" w:rsidR="00134EFD" w:rsidRDefault="00134EFD" w:rsidP="00134EFD">
      <w:pPr>
        <w:tabs>
          <w:tab w:val="left" w:pos="1701"/>
        </w:tabs>
        <w:spacing w:after="0" w:line="240" w:lineRule="auto"/>
        <w:jc w:val="both"/>
      </w:pPr>
      <w:r>
        <w:t>2023</w:t>
      </w:r>
      <w:r>
        <w:tab/>
        <w:t>Invited Speaker, Mexican Society of Immunology XXV National Congress of Immunology</w:t>
      </w:r>
    </w:p>
    <w:p w14:paraId="14593858" w14:textId="77777777" w:rsidR="00134EFD" w:rsidRDefault="00134EFD" w:rsidP="00134EFD">
      <w:pPr>
        <w:tabs>
          <w:tab w:val="left" w:pos="1701"/>
        </w:tabs>
        <w:spacing w:after="0" w:line="240" w:lineRule="auto"/>
        <w:jc w:val="both"/>
      </w:pPr>
      <w:r>
        <w:t>2023</w:t>
      </w:r>
      <w:r>
        <w:tab/>
        <w:t>Invited Speaker, Children’s Oncology Group, Biology Fall Retreat, Denver, CO</w:t>
      </w:r>
      <w:r>
        <w:tab/>
      </w:r>
      <w:r>
        <w:tab/>
      </w:r>
    </w:p>
    <w:p w14:paraId="6E3A17F3" w14:textId="14E6F5F5" w:rsidR="00134EFD" w:rsidRDefault="00134EFD" w:rsidP="00134EFD">
      <w:pPr>
        <w:tabs>
          <w:tab w:val="left" w:pos="1701"/>
        </w:tabs>
        <w:spacing w:after="0" w:line="240" w:lineRule="auto"/>
        <w:jc w:val="both"/>
      </w:pPr>
      <w:r>
        <w:t>2024</w:t>
      </w:r>
      <w:r>
        <w:tab/>
        <w:t>Invited Speaker, Univer</w:t>
      </w:r>
      <w:r w:rsidR="00AA4E32">
        <w:t>s</w:t>
      </w:r>
      <w:r>
        <w:t>ity of Toronto Hematology Seminar Series</w:t>
      </w:r>
      <w:r>
        <w:tab/>
      </w:r>
    </w:p>
    <w:p w14:paraId="69297412" w14:textId="77777777" w:rsidR="00134EFD" w:rsidRDefault="00134EFD" w:rsidP="00134EFD">
      <w:pPr>
        <w:tabs>
          <w:tab w:val="left" w:pos="1701"/>
        </w:tabs>
        <w:spacing w:after="0" w:line="240" w:lineRule="auto"/>
        <w:jc w:val="both"/>
      </w:pPr>
      <w:r>
        <w:t>2024</w:t>
      </w:r>
      <w:r>
        <w:tab/>
        <w:t>Invited Speaker, Children’s Oncology Group, Biology Fall Retreat, New Orleans, LA</w:t>
      </w:r>
      <w:r>
        <w:tab/>
      </w:r>
    </w:p>
    <w:p w14:paraId="78209ABE" w14:textId="77777777" w:rsidR="00134EFD" w:rsidRDefault="00134EFD" w:rsidP="00134EFD">
      <w:pPr>
        <w:tabs>
          <w:tab w:val="left" w:pos="1701"/>
        </w:tabs>
        <w:spacing w:after="0" w:line="240" w:lineRule="auto"/>
        <w:jc w:val="both"/>
      </w:pPr>
      <w:r>
        <w:t>2025</w:t>
      </w:r>
      <w:r>
        <w:tab/>
        <w:t>Invited Speaker, Speak with a Scientist, Denver Science Fair</w:t>
      </w:r>
      <w:r>
        <w:tab/>
      </w:r>
      <w:r>
        <w:tab/>
      </w:r>
      <w:r>
        <w:tab/>
      </w:r>
    </w:p>
    <w:p w14:paraId="67E37EC9" w14:textId="77777777" w:rsidR="00134EFD" w:rsidRDefault="00134EFD" w:rsidP="00134EFD">
      <w:pPr>
        <w:tabs>
          <w:tab w:val="left" w:pos="1701"/>
        </w:tabs>
        <w:spacing w:after="0" w:line="240" w:lineRule="auto"/>
        <w:jc w:val="both"/>
      </w:pPr>
      <w:r>
        <w:t>2025</w:t>
      </w:r>
      <w:r>
        <w:tab/>
        <w:t xml:space="preserve">Invited Speaker, AACR Acute Lymphoblastic Leukemia Special Conference (postponed) </w:t>
      </w:r>
      <w:r>
        <w:tab/>
      </w:r>
    </w:p>
    <w:p w14:paraId="6393E034" w14:textId="77777777" w:rsidR="00134EFD" w:rsidRDefault="00134EFD" w:rsidP="00134EFD">
      <w:pPr>
        <w:tabs>
          <w:tab w:val="left" w:pos="1701"/>
        </w:tabs>
        <w:spacing w:after="0" w:line="240" w:lineRule="auto"/>
        <w:jc w:val="both"/>
      </w:pPr>
      <w:r>
        <w:t>2025</w:t>
      </w:r>
      <w:r>
        <w:tab/>
        <w:t>Invited Speaker, Western Blood Conference, Sundance, Utah</w:t>
      </w:r>
      <w:r>
        <w:tab/>
      </w:r>
    </w:p>
    <w:p w14:paraId="7EA91E06" w14:textId="77777777" w:rsidR="00134EFD" w:rsidRDefault="00134EFD" w:rsidP="00134EFD">
      <w:pPr>
        <w:tabs>
          <w:tab w:val="left" w:pos="1701"/>
        </w:tabs>
        <w:spacing w:after="0" w:line="240" w:lineRule="auto"/>
        <w:jc w:val="both"/>
      </w:pPr>
      <w:r>
        <w:t>2025</w:t>
      </w:r>
      <w:r>
        <w:tab/>
        <w:t>Invited Speaker, Huntsman Cancer Center, University of Utah</w:t>
      </w:r>
    </w:p>
    <w:p w14:paraId="2D8E508B" w14:textId="77777777" w:rsidR="00134EFD" w:rsidRDefault="00134EFD" w:rsidP="00134EFD">
      <w:pPr>
        <w:tabs>
          <w:tab w:val="left" w:pos="1701"/>
        </w:tabs>
        <w:spacing w:after="0" w:line="240" w:lineRule="auto"/>
        <w:jc w:val="both"/>
      </w:pPr>
      <w:r>
        <w:t>2025</w:t>
      </w:r>
      <w:r>
        <w:tab/>
        <w:t>Invited Speaker, Stanford Bass Cancer Center, Stanford University</w:t>
      </w:r>
    </w:p>
    <w:p w14:paraId="0597A9CC" w14:textId="789A3EB9" w:rsidR="00134EFD" w:rsidRDefault="00134EFD" w:rsidP="00992D43">
      <w:pPr>
        <w:tabs>
          <w:tab w:val="left" w:pos="1701"/>
        </w:tabs>
        <w:spacing w:after="0" w:line="240" w:lineRule="auto"/>
        <w:jc w:val="both"/>
      </w:pPr>
      <w:r>
        <w:t>2025</w:t>
      </w:r>
      <w:r>
        <w:tab/>
        <w:t>Selected Abstract Speaker, ASH Annual Meeting 2026</w:t>
      </w:r>
    </w:p>
    <w:p w14:paraId="149CBAA5" w14:textId="7DBAE2B1" w:rsidR="005A0EA9" w:rsidRDefault="005A0EA9" w:rsidP="00992D43">
      <w:pPr>
        <w:tabs>
          <w:tab w:val="left" w:pos="1701"/>
        </w:tabs>
        <w:spacing w:after="0" w:line="240" w:lineRule="auto"/>
        <w:jc w:val="both"/>
      </w:pPr>
      <w:r>
        <w:t>2026</w:t>
      </w:r>
      <w:r>
        <w:tab/>
        <w:t>Invited Speaker, Walter and Eliza Hall Institute, Melbourne, Australia</w:t>
      </w:r>
    </w:p>
    <w:p w14:paraId="3854A913" w14:textId="301A7A62" w:rsidR="005A0EA9" w:rsidRDefault="005A0EA9" w:rsidP="00992D43">
      <w:pPr>
        <w:tabs>
          <w:tab w:val="left" w:pos="1701"/>
        </w:tabs>
        <w:spacing w:after="0" w:line="240" w:lineRule="auto"/>
        <w:jc w:val="both"/>
      </w:pPr>
      <w:r>
        <w:t>2026</w:t>
      </w:r>
      <w:r>
        <w:tab/>
        <w:t>Invited Speaker, Peter MacCallum Cancer Centre, Melbourne, Australia</w:t>
      </w:r>
    </w:p>
    <w:p w14:paraId="45EF4C63" w14:textId="40C161A9" w:rsidR="005A0EA9" w:rsidRDefault="005A0EA9" w:rsidP="00992D43">
      <w:pPr>
        <w:tabs>
          <w:tab w:val="left" w:pos="1701"/>
        </w:tabs>
        <w:spacing w:after="0" w:line="240" w:lineRule="auto"/>
        <w:jc w:val="both"/>
      </w:pPr>
      <w:r>
        <w:t>2026</w:t>
      </w:r>
      <w:r>
        <w:tab/>
        <w:t>Invited Speaker, Children’s Cancer Institute, Sydney, Australia</w:t>
      </w:r>
    </w:p>
    <w:p w14:paraId="15CE9F8C" w14:textId="55CC65BD" w:rsidR="005A0EA9" w:rsidRDefault="005A0EA9" w:rsidP="00992D43">
      <w:pPr>
        <w:tabs>
          <w:tab w:val="left" w:pos="1701"/>
        </w:tabs>
        <w:spacing w:after="0" w:line="240" w:lineRule="auto"/>
        <w:jc w:val="both"/>
      </w:pPr>
      <w:r>
        <w:t>2026</w:t>
      </w:r>
      <w:r>
        <w:tab/>
        <w:t xml:space="preserve">Invited Speaker, Kids Research Institute, Perth, </w:t>
      </w:r>
      <w:r w:rsidR="00C91E54">
        <w:t>Australia</w:t>
      </w:r>
    </w:p>
    <w:p w14:paraId="07193127" w14:textId="4F89501A" w:rsidR="00992D43" w:rsidRDefault="00992D43" w:rsidP="00992D43">
      <w:pPr>
        <w:tabs>
          <w:tab w:val="left" w:pos="1701"/>
        </w:tabs>
        <w:spacing w:after="0" w:line="240" w:lineRule="auto"/>
        <w:ind w:left="1700" w:hanging="1700"/>
        <w:jc w:val="both"/>
      </w:pPr>
      <w:r>
        <w:t>2026</w:t>
      </w:r>
      <w:r>
        <w:tab/>
      </w:r>
      <w:r>
        <w:tab/>
        <w:t>Invited Speaker, Aurora Public Library Café Series, Office of Community Outreach and Engagement, CU Anschutz</w:t>
      </w:r>
    </w:p>
    <w:p w14:paraId="165AF831" w14:textId="77777777" w:rsidR="00CF5A23" w:rsidRDefault="00CF5A23" w:rsidP="00992D43">
      <w:pPr>
        <w:tabs>
          <w:tab w:val="left" w:pos="1701"/>
        </w:tabs>
        <w:spacing w:after="0" w:line="240" w:lineRule="auto"/>
        <w:ind w:left="1700" w:hanging="1700"/>
        <w:jc w:val="both"/>
      </w:pPr>
    </w:p>
    <w:p w14:paraId="7423B645" w14:textId="397228FA" w:rsidR="00CF5A23" w:rsidRDefault="00CF5A23" w:rsidP="00CF5A23">
      <w:pPr>
        <w:spacing w:after="0" w:line="240" w:lineRule="auto"/>
        <w:jc w:val="both"/>
        <w:rPr>
          <w:b/>
          <w:u w:val="single"/>
        </w:rPr>
      </w:pPr>
      <w:r>
        <w:rPr>
          <w:b/>
          <w:u w:val="single"/>
        </w:rPr>
        <w:t>Teaching Record</w:t>
      </w:r>
    </w:p>
    <w:p w14:paraId="191475CC" w14:textId="77777777" w:rsidR="00CF5A23" w:rsidRDefault="00CF5A23" w:rsidP="00CF5A23">
      <w:pPr>
        <w:tabs>
          <w:tab w:val="left" w:pos="1701"/>
        </w:tabs>
        <w:spacing w:after="0" w:line="240" w:lineRule="auto"/>
        <w:jc w:val="both"/>
      </w:pPr>
      <w:r w:rsidRPr="00992D43">
        <w:rPr>
          <w:rStyle w:val="Strong"/>
          <w:b w:val="0"/>
          <w:bCs w:val="0"/>
        </w:rPr>
        <w:t>2024</w:t>
      </w:r>
      <w:r w:rsidRPr="00992D43">
        <w:rPr>
          <w:rStyle w:val="Strong"/>
          <w:b w:val="0"/>
          <w:bCs w:val="0"/>
        </w:rPr>
        <w:tab/>
      </w:r>
      <w:r w:rsidRPr="00992D43">
        <w:t xml:space="preserve">Block Director, </w:t>
      </w:r>
      <w:r w:rsidRPr="00992D43">
        <w:rPr>
          <w:rStyle w:val="Strong"/>
          <w:b w:val="0"/>
          <w:bCs w:val="0"/>
        </w:rPr>
        <w:t>CANB7613</w:t>
      </w:r>
      <w:r>
        <w:rPr>
          <w:rStyle w:val="Strong"/>
          <w:b w:val="0"/>
          <w:bCs w:val="0"/>
        </w:rPr>
        <w:t xml:space="preserve">, </w:t>
      </w:r>
      <w:r w:rsidRPr="00992D43">
        <w:rPr>
          <w:rStyle w:val="Strong"/>
          <w:b w:val="0"/>
          <w:bCs w:val="0"/>
        </w:rPr>
        <w:t>Cancer Biology Block 4</w:t>
      </w:r>
      <w:r w:rsidRPr="00992D43">
        <w:t xml:space="preserve"> (Block Director)</w:t>
      </w:r>
    </w:p>
    <w:p w14:paraId="40F7C8D5" w14:textId="77777777" w:rsidR="00CF5A23" w:rsidRDefault="00CF5A23" w:rsidP="00CF5A23">
      <w:pPr>
        <w:pStyle w:val="ListParagraph"/>
        <w:numPr>
          <w:ilvl w:val="0"/>
          <w:numId w:val="16"/>
        </w:numPr>
        <w:tabs>
          <w:tab w:val="left" w:pos="1701"/>
        </w:tabs>
        <w:spacing w:after="0" w:line="240" w:lineRule="auto"/>
        <w:jc w:val="both"/>
      </w:pPr>
      <w:r w:rsidRPr="00992D43">
        <w:t xml:space="preserve">Lecturer, </w:t>
      </w:r>
      <w:r w:rsidRPr="00992D43">
        <w:rPr>
          <w:rStyle w:val="Strong"/>
          <w:b w:val="0"/>
          <w:bCs w:val="0"/>
        </w:rPr>
        <w:t>BIO3050</w:t>
      </w:r>
      <w:r>
        <w:rPr>
          <w:rStyle w:val="Strong"/>
          <w:b w:val="0"/>
          <w:bCs w:val="0"/>
        </w:rPr>
        <w:t xml:space="preserve">, </w:t>
      </w:r>
      <w:r w:rsidRPr="00992D43">
        <w:rPr>
          <w:rStyle w:val="Strong"/>
          <w:b w:val="0"/>
          <w:bCs w:val="0"/>
        </w:rPr>
        <w:t>Bioengineering Graduate Course</w:t>
      </w:r>
      <w:r w:rsidRPr="008D1780">
        <w:rPr>
          <w:b/>
          <w:bCs/>
        </w:rPr>
        <w:tab/>
      </w:r>
    </w:p>
    <w:p w14:paraId="7CE07648" w14:textId="77777777" w:rsidR="00CF5A23" w:rsidRDefault="00CF5A23" w:rsidP="00CF5A23">
      <w:pPr>
        <w:tabs>
          <w:tab w:val="left" w:pos="1701"/>
        </w:tabs>
        <w:spacing w:after="0" w:line="240" w:lineRule="auto"/>
        <w:jc w:val="both"/>
        <w:rPr>
          <w:rStyle w:val="Strong"/>
          <w:b w:val="0"/>
          <w:bCs w:val="0"/>
        </w:rPr>
      </w:pPr>
      <w:r w:rsidRPr="00992D43">
        <w:t>2024-present</w:t>
      </w:r>
      <w:r w:rsidRPr="00992D43">
        <w:tab/>
        <w:t xml:space="preserve">Director, </w:t>
      </w:r>
      <w:r w:rsidRPr="00992D43">
        <w:rPr>
          <w:rStyle w:val="Strong"/>
          <w:b w:val="0"/>
          <w:bCs w:val="0"/>
        </w:rPr>
        <w:t>Cancer Biology Graduate Program Journal Club</w:t>
      </w:r>
    </w:p>
    <w:p w14:paraId="4A269F5E" w14:textId="77777777" w:rsidR="00CF5A23" w:rsidRPr="00992D43" w:rsidRDefault="00CF5A23" w:rsidP="00CF5A23">
      <w:pPr>
        <w:tabs>
          <w:tab w:val="left" w:pos="1701"/>
        </w:tabs>
        <w:spacing w:after="0" w:line="240" w:lineRule="auto"/>
        <w:jc w:val="both"/>
        <w:rPr>
          <w:rStyle w:val="Strong"/>
          <w:b w:val="0"/>
          <w:bCs w:val="0"/>
        </w:rPr>
      </w:pPr>
      <w:r>
        <w:t>2025</w:t>
      </w:r>
      <w:r>
        <w:tab/>
        <w:t>Chair, Student Retreat Committee, CU Anschutz Cancer Biology Program</w:t>
      </w:r>
    </w:p>
    <w:p w14:paraId="46BCB2B0" w14:textId="77777777" w:rsidR="00CF5A23" w:rsidRDefault="00CF5A23" w:rsidP="00CF5A23">
      <w:pPr>
        <w:tabs>
          <w:tab w:val="left" w:pos="1701"/>
        </w:tabs>
        <w:spacing w:after="0" w:line="240" w:lineRule="auto"/>
        <w:jc w:val="both"/>
        <w:rPr>
          <w:rStyle w:val="Strong"/>
          <w:b w:val="0"/>
          <w:bCs w:val="0"/>
        </w:rPr>
      </w:pPr>
      <w:r w:rsidRPr="00992D43">
        <w:t>2024, 2026</w:t>
      </w:r>
      <w:r w:rsidRPr="00992D43">
        <w:tab/>
        <w:t xml:space="preserve">Lecturer, </w:t>
      </w:r>
      <w:r w:rsidRPr="00992D43">
        <w:rPr>
          <w:rStyle w:val="Strong"/>
          <w:b w:val="0"/>
          <w:bCs w:val="0"/>
        </w:rPr>
        <w:t>CANB7600</w:t>
      </w:r>
      <w:r>
        <w:rPr>
          <w:rStyle w:val="Strong"/>
          <w:b w:val="0"/>
          <w:bCs w:val="0"/>
        </w:rPr>
        <w:t xml:space="preserve">, </w:t>
      </w:r>
      <w:r w:rsidRPr="00992D43">
        <w:rPr>
          <w:rStyle w:val="Strong"/>
          <w:b w:val="0"/>
          <w:bCs w:val="0"/>
        </w:rPr>
        <w:t>Molecular Mechanisms of Cancer</w:t>
      </w:r>
    </w:p>
    <w:p w14:paraId="501FE619" w14:textId="77777777" w:rsidR="00CF5A23" w:rsidRPr="00992D43" w:rsidRDefault="00CF5A23" w:rsidP="00CF5A23">
      <w:pPr>
        <w:tabs>
          <w:tab w:val="left" w:pos="1701"/>
        </w:tabs>
        <w:spacing w:after="0" w:line="240" w:lineRule="auto"/>
        <w:ind w:left="1700" w:hanging="1700"/>
        <w:jc w:val="both"/>
        <w:rPr>
          <w:rStyle w:val="Strong"/>
          <w:b w:val="0"/>
          <w:bCs w:val="0"/>
        </w:rPr>
      </w:pPr>
      <w:r>
        <w:rPr>
          <w:rStyle w:val="Strong"/>
          <w:b w:val="0"/>
          <w:bCs w:val="0"/>
        </w:rPr>
        <w:t>2026</w:t>
      </w:r>
      <w:r>
        <w:rPr>
          <w:rStyle w:val="Strong"/>
          <w:b w:val="0"/>
          <w:bCs w:val="0"/>
        </w:rPr>
        <w:tab/>
        <w:t xml:space="preserve">Lecturer, CAB 715, Cancer Biology: </w:t>
      </w:r>
      <w:r w:rsidRPr="00134EFD">
        <w:rPr>
          <w:rStyle w:val="Strong"/>
          <w:b w:val="0"/>
          <w:bCs w:val="0"/>
        </w:rPr>
        <w:t>Blood Cancer Pathogenesis and Treatment</w:t>
      </w:r>
      <w:r>
        <w:rPr>
          <w:rStyle w:val="Strong"/>
          <w:b w:val="0"/>
          <w:bCs w:val="0"/>
        </w:rPr>
        <w:t>, University of Miami</w:t>
      </w:r>
    </w:p>
    <w:p w14:paraId="4CE21738" w14:textId="77777777" w:rsidR="00CF5A23" w:rsidRDefault="00CF5A23" w:rsidP="00CF5A23">
      <w:pPr>
        <w:pStyle w:val="NormalWeb"/>
        <w:spacing w:before="0" w:beforeAutospacing="0" w:after="0" w:afterAutospacing="0"/>
        <w:rPr>
          <w:rStyle w:val="Strong"/>
          <w:rFonts w:ascii="Arial" w:hAnsi="Arial" w:cs="Arial"/>
          <w:sz w:val="22"/>
          <w:szCs w:val="22"/>
          <w:u w:val="single"/>
        </w:rPr>
      </w:pPr>
    </w:p>
    <w:p w14:paraId="0F97FB59" w14:textId="25446BA3" w:rsidR="00CF5A23" w:rsidRDefault="00CF5A23" w:rsidP="00CF5A23">
      <w:pPr>
        <w:pStyle w:val="NormalWeb"/>
        <w:spacing w:before="0" w:beforeAutospacing="0" w:after="0" w:afterAutospacing="0"/>
        <w:rPr>
          <w:rFonts w:ascii="Arial" w:hAnsi="Arial" w:cs="Arial"/>
          <w:sz w:val="22"/>
          <w:szCs w:val="22"/>
        </w:rPr>
      </w:pPr>
      <w:r>
        <w:rPr>
          <w:rStyle w:val="Strong"/>
          <w:rFonts w:ascii="Arial" w:hAnsi="Arial" w:cs="Arial"/>
          <w:sz w:val="22"/>
          <w:szCs w:val="22"/>
          <w:u w:val="single"/>
        </w:rPr>
        <w:t xml:space="preserve">Graduate </w:t>
      </w:r>
      <w:r w:rsidRPr="00992D43">
        <w:rPr>
          <w:rStyle w:val="Strong"/>
          <w:rFonts w:ascii="Arial" w:hAnsi="Arial" w:cs="Arial"/>
          <w:sz w:val="22"/>
          <w:szCs w:val="22"/>
          <w:u w:val="single"/>
        </w:rPr>
        <w:t>Thesis Committee Service</w:t>
      </w:r>
      <w:r w:rsidRPr="00992D43">
        <w:rPr>
          <w:rFonts w:ascii="Arial" w:hAnsi="Arial" w:cs="Arial"/>
          <w:sz w:val="22"/>
          <w:szCs w:val="22"/>
        </w:rPr>
        <w:br/>
        <w:t>CU Anschutz Cancer Biology Program Committee Member: Alana Keller (</w:t>
      </w:r>
      <w:proofErr w:type="spellStart"/>
      <w:r w:rsidRPr="00992D43">
        <w:rPr>
          <w:rFonts w:ascii="Arial" w:hAnsi="Arial" w:cs="Arial"/>
          <w:sz w:val="22"/>
          <w:szCs w:val="22"/>
        </w:rPr>
        <w:t>Sherbenou</w:t>
      </w:r>
      <w:proofErr w:type="spellEnd"/>
      <w:r w:rsidRPr="00992D43">
        <w:rPr>
          <w:rFonts w:ascii="Arial" w:hAnsi="Arial" w:cs="Arial"/>
          <w:sz w:val="22"/>
          <w:szCs w:val="22"/>
        </w:rPr>
        <w:t xml:space="preserve"> Lab); Daniela Ortiz, Bridget Hoag (</w:t>
      </w:r>
      <w:proofErr w:type="spellStart"/>
      <w:r w:rsidRPr="00992D43">
        <w:rPr>
          <w:rFonts w:ascii="Arial" w:hAnsi="Arial" w:cs="Arial"/>
          <w:sz w:val="22"/>
          <w:szCs w:val="22"/>
        </w:rPr>
        <w:t>DeGregori</w:t>
      </w:r>
      <w:proofErr w:type="spellEnd"/>
      <w:r w:rsidRPr="00992D43">
        <w:rPr>
          <w:rFonts w:ascii="Arial" w:hAnsi="Arial" w:cs="Arial"/>
          <w:sz w:val="22"/>
          <w:szCs w:val="22"/>
        </w:rPr>
        <w:t xml:space="preserve"> Lab); Regan Miller (Jordan Lab); Madison Tipton (Henry Lab); and Mary Grace Carroll (Haugen Lab)</w:t>
      </w:r>
      <w:r>
        <w:rPr>
          <w:rFonts w:ascii="Arial" w:hAnsi="Arial" w:cs="Arial"/>
          <w:sz w:val="22"/>
          <w:szCs w:val="22"/>
        </w:rPr>
        <w:t xml:space="preserve">, Dustin </w:t>
      </w:r>
      <w:proofErr w:type="spellStart"/>
      <w:r>
        <w:rPr>
          <w:rFonts w:ascii="Arial" w:hAnsi="Arial" w:cs="Arial"/>
          <w:sz w:val="22"/>
          <w:szCs w:val="22"/>
        </w:rPr>
        <w:t>Fykstra</w:t>
      </w:r>
      <w:proofErr w:type="spellEnd"/>
      <w:r>
        <w:rPr>
          <w:rFonts w:ascii="Arial" w:hAnsi="Arial" w:cs="Arial"/>
          <w:sz w:val="22"/>
          <w:szCs w:val="22"/>
        </w:rPr>
        <w:t xml:space="preserve"> (Zhu Lab).</w:t>
      </w:r>
    </w:p>
    <w:p w14:paraId="28BCF585" w14:textId="77777777" w:rsidR="00CF5A23" w:rsidRDefault="00CF5A23" w:rsidP="00992D43">
      <w:pPr>
        <w:tabs>
          <w:tab w:val="left" w:pos="1701"/>
        </w:tabs>
        <w:spacing w:after="0" w:line="240" w:lineRule="auto"/>
        <w:ind w:left="1700" w:hanging="1700"/>
        <w:jc w:val="both"/>
      </w:pPr>
    </w:p>
    <w:p w14:paraId="338EAFA7" w14:textId="77777777" w:rsidR="00CF5A23" w:rsidRDefault="00CF5A23" w:rsidP="00CF5A23">
      <w:pPr>
        <w:spacing w:after="0" w:line="240" w:lineRule="auto"/>
        <w:jc w:val="both"/>
        <w:rPr>
          <w:b/>
        </w:rPr>
      </w:pPr>
    </w:p>
    <w:p w14:paraId="3CB275B0" w14:textId="47244818" w:rsidR="00CD12BC" w:rsidRDefault="008D1780" w:rsidP="00CD12BC">
      <w:pPr>
        <w:spacing w:after="0" w:line="240" w:lineRule="auto"/>
        <w:jc w:val="both"/>
        <w:rPr>
          <w:b/>
          <w:u w:val="single"/>
        </w:rPr>
      </w:pPr>
      <w:r>
        <w:rPr>
          <w:b/>
          <w:u w:val="single"/>
        </w:rPr>
        <w:t>Mentoring</w:t>
      </w:r>
      <w:r w:rsidR="00CD12BC" w:rsidRPr="009B0952">
        <w:rPr>
          <w:b/>
          <w:u w:val="single"/>
        </w:rPr>
        <w:t xml:space="preserve"> Experience</w:t>
      </w:r>
    </w:p>
    <w:p w14:paraId="565E22A6" w14:textId="77777777" w:rsidR="00134EFD" w:rsidRDefault="00134EFD" w:rsidP="00134EFD">
      <w:pPr>
        <w:tabs>
          <w:tab w:val="left" w:pos="1701"/>
        </w:tabs>
        <w:spacing w:after="0" w:line="240" w:lineRule="auto"/>
        <w:ind w:left="1700" w:hanging="1700"/>
        <w:jc w:val="both"/>
      </w:pPr>
      <w:r>
        <w:t>2014</w:t>
      </w:r>
      <w:r>
        <w:tab/>
      </w:r>
      <w:r>
        <w:tab/>
        <w:t>Master’s Program Supervisor: Oliver Le Grice, WEHI</w:t>
      </w:r>
    </w:p>
    <w:p w14:paraId="16873655" w14:textId="77777777" w:rsidR="00134EFD" w:rsidRDefault="00134EFD" w:rsidP="00134EFD">
      <w:pPr>
        <w:tabs>
          <w:tab w:val="left" w:pos="1701"/>
        </w:tabs>
        <w:spacing w:after="0" w:line="240" w:lineRule="auto"/>
        <w:ind w:left="1440" w:hanging="1440"/>
        <w:jc w:val="both"/>
      </w:pPr>
      <w:r>
        <w:t>2018-2019</w:t>
      </w:r>
      <w:r>
        <w:tab/>
      </w:r>
      <w:r>
        <w:tab/>
        <w:t xml:space="preserve">Master’s Program Supervisor: Sheetal Sreeram, </w:t>
      </w:r>
      <w:proofErr w:type="spellStart"/>
      <w:r>
        <w:t>Goyaert</w:t>
      </w:r>
      <w:proofErr w:type="spellEnd"/>
      <w:r>
        <w:t xml:space="preserve"> Roosen, Yuling Dai, NYU</w:t>
      </w:r>
    </w:p>
    <w:p w14:paraId="4C79D000" w14:textId="77777777" w:rsidR="00134EFD" w:rsidRDefault="00134EFD" w:rsidP="00134EFD">
      <w:pPr>
        <w:tabs>
          <w:tab w:val="left" w:pos="1701"/>
        </w:tabs>
        <w:spacing w:after="0" w:line="240" w:lineRule="auto"/>
        <w:ind w:left="1700" w:hanging="1700"/>
        <w:jc w:val="both"/>
      </w:pPr>
      <w:r>
        <w:t>2023-2024</w:t>
      </w:r>
      <w:r>
        <w:tab/>
      </w:r>
      <w:r>
        <w:tab/>
        <w:t>Postdoctoral co-mentor (co-PI: Dr. M. Eric Kohler MD PhD): Kaylyn Utley MD, Clinical Fellow Research Program</w:t>
      </w:r>
    </w:p>
    <w:p w14:paraId="24E3E893" w14:textId="45A8390D" w:rsidR="00134EFD" w:rsidRPr="00134EFD" w:rsidRDefault="00134EFD" w:rsidP="00134EFD">
      <w:pPr>
        <w:tabs>
          <w:tab w:val="left" w:pos="1701"/>
        </w:tabs>
        <w:spacing w:after="0" w:line="240" w:lineRule="auto"/>
        <w:ind w:left="1700" w:hanging="1700"/>
        <w:jc w:val="both"/>
      </w:pPr>
      <w:r>
        <w:t>2022,2024</w:t>
      </w:r>
      <w:r>
        <w:tab/>
      </w:r>
      <w:r>
        <w:tab/>
        <w:t>Undergraduate Mentor: Elijah Johnson, Alondra Rodriguez, Cancer Research Experience for Undergraduates, CU Anschutz</w:t>
      </w:r>
    </w:p>
    <w:p w14:paraId="58010EBE" w14:textId="2C189D07" w:rsidR="00CD12BC" w:rsidRDefault="00CD12BC" w:rsidP="008D1780">
      <w:pPr>
        <w:tabs>
          <w:tab w:val="left" w:pos="1701"/>
        </w:tabs>
        <w:spacing w:after="0" w:line="240" w:lineRule="auto"/>
        <w:jc w:val="both"/>
      </w:pPr>
      <w:r>
        <w:t>2023-present</w:t>
      </w:r>
      <w:r>
        <w:tab/>
      </w:r>
      <w:r w:rsidR="008D1780">
        <w:t xml:space="preserve">Graduate Mentor: Clarissa Garcia, </w:t>
      </w:r>
      <w:proofErr w:type="spellStart"/>
      <w:r w:rsidR="008D1780">
        <w:t>Jesutomisin</w:t>
      </w:r>
      <w:proofErr w:type="spellEnd"/>
      <w:r w:rsidR="008D1780">
        <w:t xml:space="preserve"> Olusoji, </w:t>
      </w:r>
      <w:r>
        <w:t xml:space="preserve">CU Anschutz Cancer Biology </w:t>
      </w:r>
    </w:p>
    <w:p w14:paraId="364FB761" w14:textId="1819C15F" w:rsidR="00CD12BC" w:rsidRDefault="00CD12BC" w:rsidP="008D1780">
      <w:pPr>
        <w:tabs>
          <w:tab w:val="left" w:pos="1701"/>
        </w:tabs>
        <w:spacing w:after="0" w:line="240" w:lineRule="auto"/>
        <w:ind w:left="1700" w:hanging="1700"/>
        <w:jc w:val="both"/>
      </w:pPr>
      <w:r>
        <w:t xml:space="preserve">2025-present </w:t>
      </w:r>
      <w:r>
        <w:tab/>
      </w:r>
      <w:r w:rsidR="008D1780">
        <w:t xml:space="preserve">Graduate co-mentor (co-PI: Dr. Terry Fry MD): Isaac Vigil, </w:t>
      </w:r>
      <w:r>
        <w:t>CU Anschutz Immunology</w:t>
      </w:r>
      <w:r>
        <w:tab/>
      </w:r>
      <w:r>
        <w:tab/>
      </w:r>
    </w:p>
    <w:p w14:paraId="1C990A26" w14:textId="77777777" w:rsidR="008D1780" w:rsidRDefault="008D1780" w:rsidP="008D1780">
      <w:pPr>
        <w:tabs>
          <w:tab w:val="left" w:pos="1701"/>
        </w:tabs>
        <w:spacing w:after="0" w:line="240" w:lineRule="auto"/>
        <w:ind w:left="1700" w:hanging="1700"/>
        <w:jc w:val="both"/>
      </w:pPr>
    </w:p>
    <w:p w14:paraId="77B1A0C3" w14:textId="77777777" w:rsidR="008D1780" w:rsidRPr="00992D43" w:rsidRDefault="008D1780" w:rsidP="008D1780">
      <w:pPr>
        <w:pStyle w:val="NormalWeb"/>
        <w:spacing w:before="0" w:beforeAutospacing="0" w:after="0" w:afterAutospacing="0"/>
        <w:rPr>
          <w:rStyle w:val="Strong"/>
          <w:rFonts w:ascii="Arial" w:hAnsi="Arial" w:cs="Arial"/>
          <w:sz w:val="22"/>
          <w:szCs w:val="22"/>
          <w:u w:val="single"/>
        </w:rPr>
      </w:pPr>
      <w:r w:rsidRPr="00992D43">
        <w:rPr>
          <w:rStyle w:val="Strong"/>
          <w:rFonts w:ascii="Arial" w:hAnsi="Arial" w:cs="Arial"/>
          <w:sz w:val="22"/>
          <w:szCs w:val="22"/>
          <w:u w:val="single"/>
        </w:rPr>
        <w:t>Mentor Training &amp; Professional Development</w:t>
      </w:r>
    </w:p>
    <w:p w14:paraId="7471530C" w14:textId="77777777" w:rsidR="008D1780" w:rsidRPr="00992D43" w:rsidRDefault="008D1780" w:rsidP="008D1780">
      <w:pPr>
        <w:pStyle w:val="ListParagraph"/>
        <w:numPr>
          <w:ilvl w:val="0"/>
          <w:numId w:val="16"/>
        </w:numPr>
        <w:tabs>
          <w:tab w:val="left" w:pos="1701"/>
        </w:tabs>
        <w:spacing w:after="0" w:line="240" w:lineRule="auto"/>
        <w:jc w:val="both"/>
      </w:pPr>
      <w:r w:rsidRPr="00992D43">
        <w:rPr>
          <w:rStyle w:val="Strong"/>
          <w:b w:val="0"/>
          <w:bCs w:val="0"/>
        </w:rPr>
        <w:t>Upstander/Bystander Training</w:t>
      </w:r>
      <w:r w:rsidRPr="00992D43">
        <w:rPr>
          <w:b/>
          <w:bCs/>
        </w:rPr>
        <w:t xml:space="preserve">, </w:t>
      </w:r>
      <w:r w:rsidRPr="00992D43">
        <w:t>CU Anschutz</w:t>
      </w:r>
    </w:p>
    <w:p w14:paraId="3A8BD717" w14:textId="77777777" w:rsidR="008D1780" w:rsidRPr="00992D43" w:rsidRDefault="008D1780" w:rsidP="008D1780">
      <w:pPr>
        <w:tabs>
          <w:tab w:val="left" w:pos="1701"/>
        </w:tabs>
        <w:spacing w:after="0" w:line="240" w:lineRule="auto"/>
        <w:jc w:val="both"/>
        <w:rPr>
          <w:b/>
          <w:bCs/>
        </w:rPr>
      </w:pPr>
      <w:r w:rsidRPr="00992D43">
        <w:rPr>
          <w:rStyle w:val="Strong"/>
          <w:b w:val="0"/>
          <w:bCs w:val="0"/>
        </w:rPr>
        <w:t>2024</w:t>
      </w:r>
      <w:r w:rsidRPr="00992D43">
        <w:rPr>
          <w:rStyle w:val="Strong"/>
          <w:b w:val="0"/>
          <w:bCs w:val="0"/>
        </w:rPr>
        <w:tab/>
        <w:t>Maximizing Mentoring Program</w:t>
      </w:r>
      <w:r w:rsidRPr="00992D43">
        <w:t>, CU Anschutz</w:t>
      </w:r>
      <w:r w:rsidRPr="00992D43">
        <w:rPr>
          <w:b/>
          <w:bCs/>
        </w:rPr>
        <w:tab/>
      </w:r>
    </w:p>
    <w:p w14:paraId="21C75E35" w14:textId="77777777" w:rsidR="008D1780" w:rsidRDefault="008D1780" w:rsidP="008D1780">
      <w:pPr>
        <w:tabs>
          <w:tab w:val="left" w:pos="1701"/>
        </w:tabs>
        <w:spacing w:after="0" w:line="240" w:lineRule="auto"/>
        <w:jc w:val="both"/>
        <w:rPr>
          <w:rStyle w:val="Strong"/>
          <w:b w:val="0"/>
          <w:bCs w:val="0"/>
        </w:rPr>
      </w:pPr>
      <w:r w:rsidRPr="00992D43">
        <w:rPr>
          <w:rStyle w:val="Strong"/>
          <w:b w:val="0"/>
          <w:bCs w:val="0"/>
        </w:rPr>
        <w:t>2024</w:t>
      </w:r>
      <w:r w:rsidRPr="00992D43">
        <w:rPr>
          <w:rStyle w:val="Strong"/>
          <w:b w:val="0"/>
          <w:bCs w:val="0"/>
        </w:rPr>
        <w:tab/>
        <w:t>CCTSI T32 Mentor Training, CU Anschutz</w:t>
      </w:r>
    </w:p>
    <w:p w14:paraId="5EF09EEA" w14:textId="77777777" w:rsidR="00CF5A23" w:rsidRDefault="00CF5A23" w:rsidP="008D1780">
      <w:pPr>
        <w:tabs>
          <w:tab w:val="left" w:pos="1701"/>
        </w:tabs>
        <w:spacing w:after="0" w:line="240" w:lineRule="auto"/>
        <w:jc w:val="both"/>
        <w:rPr>
          <w:rStyle w:val="Strong"/>
          <w:b w:val="0"/>
          <w:bCs w:val="0"/>
        </w:rPr>
      </w:pPr>
    </w:p>
    <w:p w14:paraId="4E83708F" w14:textId="77777777" w:rsidR="00CF5A23" w:rsidRDefault="00CF5A23" w:rsidP="00CF5A23">
      <w:pPr>
        <w:spacing w:after="0" w:line="240" w:lineRule="auto"/>
        <w:jc w:val="both"/>
        <w:rPr>
          <w:b/>
          <w:u w:val="single"/>
        </w:rPr>
      </w:pPr>
      <w:r w:rsidRPr="007F745E">
        <w:rPr>
          <w:b/>
          <w:u w:val="single"/>
        </w:rPr>
        <w:t>Grant</w:t>
      </w:r>
      <w:r>
        <w:rPr>
          <w:b/>
          <w:u w:val="single"/>
        </w:rPr>
        <w:t xml:space="preserve"> Support</w:t>
      </w:r>
    </w:p>
    <w:p w14:paraId="2381F77E" w14:textId="77777777" w:rsidR="00CF5A23" w:rsidRDefault="00CF5A23" w:rsidP="00CF5A23">
      <w:pPr>
        <w:tabs>
          <w:tab w:val="left" w:pos="1701"/>
        </w:tabs>
        <w:spacing w:after="0" w:line="240" w:lineRule="auto"/>
        <w:jc w:val="both"/>
      </w:pPr>
      <w:r>
        <w:t>2009-2010</w:t>
      </w:r>
      <w:r>
        <w:tab/>
        <w:t>Undergraduate Research Opportunities Program Scholarship, Biomedical Research Victoria</w:t>
      </w:r>
    </w:p>
    <w:p w14:paraId="4C005292" w14:textId="77777777" w:rsidR="00CF5A23" w:rsidRDefault="00CF5A23" w:rsidP="00CF5A23">
      <w:pPr>
        <w:tabs>
          <w:tab w:val="left" w:pos="1701"/>
        </w:tabs>
        <w:spacing w:after="0" w:line="240" w:lineRule="auto"/>
        <w:jc w:val="both"/>
      </w:pPr>
      <w:r>
        <w:t>2017-2019</w:t>
      </w:r>
      <w:r>
        <w:tab/>
        <w:t>Career Development Program Fellowship, Leukemia and Lymphoma Society</w:t>
      </w:r>
    </w:p>
    <w:p w14:paraId="436C94EA" w14:textId="77777777" w:rsidR="00CF5A23" w:rsidRDefault="00CF5A23" w:rsidP="00CF5A23">
      <w:pPr>
        <w:tabs>
          <w:tab w:val="left" w:pos="1701"/>
        </w:tabs>
        <w:spacing w:after="0" w:line="240" w:lineRule="auto"/>
        <w:jc w:val="both"/>
      </w:pPr>
      <w:r>
        <w:t>2019</w:t>
      </w:r>
      <w:r>
        <w:tab/>
        <w:t>Children’s Oncology Group Foundation Award, Jeffrey Pride Foundation</w:t>
      </w:r>
    </w:p>
    <w:p w14:paraId="3799A1BC" w14:textId="77777777" w:rsidR="00CF5A23" w:rsidRDefault="00CF5A23" w:rsidP="00CF5A23">
      <w:pPr>
        <w:tabs>
          <w:tab w:val="left" w:pos="1701"/>
        </w:tabs>
        <w:spacing w:after="0" w:line="240" w:lineRule="auto"/>
        <w:jc w:val="both"/>
      </w:pPr>
      <w:r>
        <w:t>2020</w:t>
      </w:r>
      <w:r>
        <w:tab/>
        <w:t>ASH Restart Award Recipient, American Society of Hematology</w:t>
      </w:r>
    </w:p>
    <w:p w14:paraId="1BDE8323" w14:textId="77777777" w:rsidR="00CF5A23" w:rsidRDefault="00CF5A23" w:rsidP="00CF5A23">
      <w:pPr>
        <w:tabs>
          <w:tab w:val="left" w:pos="1701"/>
        </w:tabs>
        <w:spacing w:after="0" w:line="240" w:lineRule="auto"/>
        <w:jc w:val="both"/>
      </w:pPr>
      <w:r>
        <w:t>2022-2025</w:t>
      </w:r>
      <w:r>
        <w:tab/>
        <w:t>NIH/NCI K22 Award, 1K22CA258520-01</w:t>
      </w:r>
    </w:p>
    <w:p w14:paraId="4259A763" w14:textId="77777777" w:rsidR="00CF5A23" w:rsidRDefault="00CF5A23" w:rsidP="00CF5A23">
      <w:pPr>
        <w:tabs>
          <w:tab w:val="left" w:pos="1701"/>
        </w:tabs>
        <w:spacing w:after="0" w:line="240" w:lineRule="auto"/>
        <w:jc w:val="both"/>
      </w:pPr>
      <w:r>
        <w:t>2022-2023</w:t>
      </w:r>
      <w:r>
        <w:tab/>
        <w:t>Cancer League of Colorado Research Grant</w:t>
      </w:r>
      <w:r>
        <w:tab/>
      </w:r>
      <w:r>
        <w:tab/>
      </w:r>
      <w:r>
        <w:tab/>
      </w:r>
      <w:r>
        <w:tab/>
        <w:t xml:space="preserve">                   </w:t>
      </w:r>
    </w:p>
    <w:p w14:paraId="04775A5C" w14:textId="77777777" w:rsidR="00CF5A23" w:rsidRDefault="00CF5A23" w:rsidP="00CF5A23">
      <w:pPr>
        <w:tabs>
          <w:tab w:val="left" w:pos="1701"/>
        </w:tabs>
        <w:spacing w:after="0" w:line="240" w:lineRule="auto"/>
        <w:jc w:val="both"/>
      </w:pPr>
      <w:r>
        <w:t>2023</w:t>
      </w:r>
      <w:r>
        <w:tab/>
        <w:t>Mentor, T32 TOTTS Predoctoral Award, PI: Clarissa Garcia</w:t>
      </w:r>
    </w:p>
    <w:p w14:paraId="71D22348" w14:textId="77777777" w:rsidR="00CF5A23" w:rsidRDefault="00CF5A23" w:rsidP="00CF5A23">
      <w:pPr>
        <w:tabs>
          <w:tab w:val="left" w:pos="1701"/>
        </w:tabs>
        <w:spacing w:after="0" w:line="240" w:lineRule="auto"/>
        <w:jc w:val="both"/>
      </w:pPr>
      <w:r>
        <w:t>2023-2024</w:t>
      </w:r>
      <w:r>
        <w:tab/>
        <w:t>Andrew McDonough B+ Foundation Research Award</w:t>
      </w:r>
    </w:p>
    <w:p w14:paraId="25A07346" w14:textId="77777777" w:rsidR="00CF5A23" w:rsidRDefault="00CF5A23" w:rsidP="00CF5A23">
      <w:pPr>
        <w:tabs>
          <w:tab w:val="left" w:pos="1701"/>
        </w:tabs>
        <w:spacing w:after="0" w:line="240" w:lineRule="auto"/>
        <w:jc w:val="both"/>
      </w:pPr>
      <w:r>
        <w:t>2023-2025</w:t>
      </w:r>
      <w:r>
        <w:tab/>
        <w:t>Boettcher Web-Waring Young Investigator Research Award</w:t>
      </w:r>
      <w:r>
        <w:tab/>
      </w:r>
      <w:r>
        <w:tab/>
      </w:r>
      <w:r>
        <w:tab/>
      </w:r>
    </w:p>
    <w:p w14:paraId="1773107C" w14:textId="77777777" w:rsidR="00CF5A23" w:rsidRDefault="00CF5A23" w:rsidP="00CF5A23">
      <w:pPr>
        <w:tabs>
          <w:tab w:val="left" w:pos="1701"/>
        </w:tabs>
        <w:spacing w:after="0" w:line="240" w:lineRule="auto"/>
        <w:jc w:val="both"/>
      </w:pPr>
      <w:r>
        <w:t>2023</w:t>
      </w:r>
      <w:r>
        <w:tab/>
        <w:t>Mentor, ASH Hematology Inclusion Program Award, PI: Clarissa Garcia</w:t>
      </w:r>
      <w:r>
        <w:tab/>
      </w:r>
      <w:r>
        <w:tab/>
      </w:r>
    </w:p>
    <w:p w14:paraId="344C2689" w14:textId="77777777" w:rsidR="00CF5A23" w:rsidRDefault="00CF5A23" w:rsidP="00CF5A23">
      <w:pPr>
        <w:tabs>
          <w:tab w:val="left" w:pos="1701"/>
        </w:tabs>
        <w:spacing w:after="0" w:line="240" w:lineRule="auto"/>
        <w:jc w:val="both"/>
      </w:pPr>
      <w:r>
        <w:t>2024-2025</w:t>
      </w:r>
      <w:r>
        <w:tab/>
        <w:t>Golfers Against Cancer Research Grant</w:t>
      </w:r>
      <w:r>
        <w:tab/>
      </w:r>
    </w:p>
    <w:p w14:paraId="686F262A" w14:textId="77777777" w:rsidR="00CF5A23" w:rsidRDefault="00CF5A23" w:rsidP="00CF5A23">
      <w:pPr>
        <w:tabs>
          <w:tab w:val="left" w:pos="1701"/>
        </w:tabs>
        <w:spacing w:after="0" w:line="240" w:lineRule="auto"/>
        <w:jc w:val="both"/>
      </w:pPr>
      <w:r>
        <w:t>2024-2029</w:t>
      </w:r>
      <w:r>
        <w:tab/>
        <w:t>NIH/NCI R37 MERIT Award, 1R37CA295527-01</w:t>
      </w:r>
    </w:p>
    <w:p w14:paraId="755E2BB0" w14:textId="3602FC23" w:rsidR="00213D0B" w:rsidRDefault="00CF5A23" w:rsidP="00992D43">
      <w:pPr>
        <w:tabs>
          <w:tab w:val="left" w:pos="1701"/>
        </w:tabs>
        <w:spacing w:after="0" w:line="240" w:lineRule="auto"/>
        <w:jc w:val="both"/>
      </w:pPr>
      <w:r>
        <w:t>2025</w:t>
      </w:r>
      <w:r>
        <w:tab/>
        <w:t>Cancer League of Colorado Research Grant</w:t>
      </w:r>
      <w:r w:rsidR="00CD12BC">
        <w:tab/>
      </w:r>
      <w:r w:rsidR="00213D0B">
        <w:tab/>
      </w:r>
      <w:r w:rsidR="00213D0B">
        <w:tab/>
      </w:r>
      <w:r w:rsidR="00213D0B">
        <w:tab/>
      </w:r>
      <w:r w:rsidR="00213D0B">
        <w:tab/>
      </w:r>
      <w:r w:rsidR="00213D0B">
        <w:tab/>
      </w:r>
      <w:r w:rsidR="00213D0B">
        <w:tab/>
      </w:r>
    </w:p>
    <w:p w14:paraId="023CE5D6" w14:textId="77777777" w:rsidR="0063696C" w:rsidRDefault="0063696C" w:rsidP="00992D43">
      <w:pPr>
        <w:spacing w:after="0" w:line="240" w:lineRule="auto"/>
        <w:jc w:val="both"/>
        <w:rPr>
          <w:b/>
          <w:u w:val="single"/>
        </w:rPr>
      </w:pPr>
    </w:p>
    <w:p w14:paraId="3D97F090" w14:textId="77777777" w:rsidR="00CF5A23" w:rsidRDefault="00CF5A23" w:rsidP="00992D43">
      <w:pPr>
        <w:spacing w:after="0" w:line="240" w:lineRule="auto"/>
        <w:jc w:val="both"/>
        <w:rPr>
          <w:b/>
          <w:u w:val="single"/>
        </w:rPr>
      </w:pPr>
    </w:p>
    <w:p w14:paraId="2D32DB05" w14:textId="52E2399E" w:rsidR="00CF5A23" w:rsidRDefault="00CF5A23" w:rsidP="00992D43">
      <w:pPr>
        <w:spacing w:after="0" w:line="240" w:lineRule="auto"/>
        <w:jc w:val="both"/>
        <w:rPr>
          <w:b/>
          <w:u w:val="single"/>
        </w:rPr>
      </w:pPr>
      <w:r>
        <w:rPr>
          <w:b/>
          <w:u w:val="single"/>
        </w:rPr>
        <w:t>Bibliography</w:t>
      </w:r>
    </w:p>
    <w:p w14:paraId="032415CF" w14:textId="77777777" w:rsidR="00CF5A23" w:rsidRDefault="00CF5A23" w:rsidP="00992D43">
      <w:pPr>
        <w:spacing w:after="0" w:line="240" w:lineRule="auto"/>
        <w:jc w:val="both"/>
        <w:rPr>
          <w:b/>
          <w:u w:val="single"/>
        </w:rPr>
      </w:pPr>
    </w:p>
    <w:p w14:paraId="35D9A8F8" w14:textId="08F4AA38" w:rsidR="005A0EA9" w:rsidRPr="00DD54EC" w:rsidRDefault="00000000" w:rsidP="00992D43">
      <w:pPr>
        <w:spacing w:after="0" w:line="240" w:lineRule="auto"/>
        <w:jc w:val="both"/>
        <w:rPr>
          <w:bCs/>
          <w:u w:val="single"/>
        </w:rPr>
      </w:pPr>
      <w:r w:rsidRPr="00DD54EC">
        <w:rPr>
          <w:bCs/>
          <w:u w:val="single"/>
        </w:rPr>
        <w:t>Review Articles</w:t>
      </w:r>
    </w:p>
    <w:p w14:paraId="33F4BA60" w14:textId="77777777" w:rsidR="00CF5A23" w:rsidRDefault="00CF5A23" w:rsidP="00134EFD">
      <w:pPr>
        <w:spacing w:after="0" w:line="240" w:lineRule="auto"/>
        <w:jc w:val="both"/>
        <w:rPr>
          <w:b/>
          <w:bCs/>
        </w:rPr>
      </w:pPr>
    </w:p>
    <w:p w14:paraId="4630E0F5" w14:textId="369CAF10" w:rsidR="00134EFD" w:rsidRDefault="00134EFD" w:rsidP="00134EFD">
      <w:pPr>
        <w:spacing w:after="0" w:line="240" w:lineRule="auto"/>
        <w:jc w:val="both"/>
      </w:pPr>
      <w:r w:rsidRPr="00581897">
        <w:rPr>
          <w:b/>
          <w:bCs/>
        </w:rPr>
        <w:t>Witkowski MT*</w:t>
      </w:r>
      <w:r>
        <w:t xml:space="preserve">, Lasry A*, Carroll WL, </w:t>
      </w:r>
      <w:proofErr w:type="spellStart"/>
      <w:r>
        <w:t>Aifantis</w:t>
      </w:r>
      <w:proofErr w:type="spellEnd"/>
      <w:r>
        <w:t xml:space="preserve"> I. Immune-Based Therapies in Acute Leukemia. </w:t>
      </w:r>
      <w:r w:rsidRPr="00060A44">
        <w:rPr>
          <w:i/>
          <w:iCs/>
        </w:rPr>
        <w:t>Trends in Cancer</w:t>
      </w:r>
      <w:r>
        <w:rPr>
          <w:i/>
          <w:iCs/>
        </w:rPr>
        <w:t>.</w:t>
      </w:r>
      <w:r>
        <w:t xml:space="preserve"> 5(10), 604-618 (2019)</w:t>
      </w:r>
    </w:p>
    <w:p w14:paraId="13CD84FB" w14:textId="77777777" w:rsidR="00134EFD" w:rsidRDefault="00134EFD" w:rsidP="00992D43">
      <w:pPr>
        <w:spacing w:after="0" w:line="240" w:lineRule="auto"/>
        <w:jc w:val="both"/>
        <w:rPr>
          <w:rFonts w:cs="Arial"/>
          <w:color w:val="000000"/>
          <w:sz w:val="21"/>
          <w:szCs w:val="21"/>
          <w:shd w:val="clear" w:color="auto" w:fill="FFFFFF"/>
        </w:rPr>
      </w:pPr>
    </w:p>
    <w:p w14:paraId="2AC893FD" w14:textId="77777777" w:rsidR="00134EFD" w:rsidRDefault="00134EFD" w:rsidP="00134EFD">
      <w:pPr>
        <w:spacing w:after="0" w:line="240" w:lineRule="auto"/>
        <w:jc w:val="both"/>
      </w:pPr>
      <w:r w:rsidRPr="00581897">
        <w:rPr>
          <w:b/>
          <w:bCs/>
        </w:rPr>
        <w:t>Witkowski MT</w:t>
      </w:r>
      <w:r>
        <w:t xml:space="preserve">, </w:t>
      </w:r>
      <w:proofErr w:type="spellStart"/>
      <w:r>
        <w:t>Kousteni</w:t>
      </w:r>
      <w:proofErr w:type="spellEnd"/>
      <w:r>
        <w:t xml:space="preserve"> S, </w:t>
      </w:r>
      <w:proofErr w:type="spellStart"/>
      <w:r>
        <w:t>Aifantis</w:t>
      </w:r>
      <w:proofErr w:type="spellEnd"/>
      <w:r>
        <w:t xml:space="preserve"> I, Mapping and targeting of the leukemic microenvironment. </w:t>
      </w:r>
      <w:r w:rsidRPr="00060A44">
        <w:rPr>
          <w:i/>
          <w:iCs/>
        </w:rPr>
        <w:t>Journal of Experimental Medicine</w:t>
      </w:r>
      <w:r>
        <w:t>. 217(2), e20190589 (2020)</w:t>
      </w:r>
    </w:p>
    <w:p w14:paraId="1A3EF754" w14:textId="77777777" w:rsidR="00134EFD" w:rsidRDefault="00134EFD" w:rsidP="00134EFD">
      <w:pPr>
        <w:spacing w:after="0" w:line="240" w:lineRule="auto"/>
        <w:jc w:val="both"/>
      </w:pPr>
    </w:p>
    <w:p w14:paraId="6CA949EF" w14:textId="77777777" w:rsidR="00134EFD" w:rsidRDefault="00134EFD" w:rsidP="00134EFD">
      <w:pPr>
        <w:spacing w:after="0" w:line="240" w:lineRule="auto"/>
        <w:jc w:val="both"/>
      </w:pPr>
      <w:r>
        <w:t xml:space="preserve">Iacobucci I, </w:t>
      </w:r>
      <w:r w:rsidRPr="00581897">
        <w:rPr>
          <w:b/>
          <w:bCs/>
        </w:rPr>
        <w:t>Witkowski MT,</w:t>
      </w:r>
      <w:r>
        <w:t xml:space="preserve"> </w:t>
      </w:r>
      <w:proofErr w:type="spellStart"/>
      <w:r>
        <w:t>Mullighan</w:t>
      </w:r>
      <w:proofErr w:type="spellEnd"/>
      <w:r>
        <w:t xml:space="preserve"> CG. Single-cell analysis of acute lymphoblastic and lineage ambiguous leukemia - approaches and molecular insights. </w:t>
      </w:r>
      <w:r w:rsidRPr="00060A44">
        <w:rPr>
          <w:i/>
          <w:iCs/>
        </w:rPr>
        <w:t>Blood</w:t>
      </w:r>
      <w:r>
        <w:rPr>
          <w:i/>
          <w:iCs/>
        </w:rPr>
        <w:t>.</w:t>
      </w:r>
      <w:r>
        <w:t xml:space="preserve"> 141(4):356-368 (2022)</w:t>
      </w:r>
    </w:p>
    <w:p w14:paraId="338A0200" w14:textId="77777777" w:rsidR="00134EFD" w:rsidRDefault="00134EFD" w:rsidP="00134EFD">
      <w:pPr>
        <w:spacing w:after="0" w:line="240" w:lineRule="auto"/>
        <w:jc w:val="both"/>
      </w:pPr>
    </w:p>
    <w:p w14:paraId="44EC2D13" w14:textId="30E34545" w:rsidR="00134EFD" w:rsidRDefault="00134EFD" w:rsidP="00134EFD">
      <w:pPr>
        <w:spacing w:after="0" w:line="240" w:lineRule="auto"/>
        <w:jc w:val="both"/>
      </w:pPr>
      <w:r>
        <w:t xml:space="preserve">Garcia C, Miller-Awe MD, </w:t>
      </w:r>
      <w:r w:rsidRPr="00581897">
        <w:rPr>
          <w:b/>
          <w:bCs/>
        </w:rPr>
        <w:t>Witkowski MT</w:t>
      </w:r>
      <w:r>
        <w:t xml:space="preserve">. Concepts in B-cell Acute Lymphoblastic Leukemia Pathogenesis. </w:t>
      </w:r>
      <w:r w:rsidRPr="00060A44">
        <w:rPr>
          <w:i/>
          <w:iCs/>
        </w:rPr>
        <w:t>Journal of Leukocyte Biology</w:t>
      </w:r>
      <w:r>
        <w:rPr>
          <w:i/>
          <w:iCs/>
        </w:rPr>
        <w:t>.</w:t>
      </w:r>
      <w:r w:rsidRPr="00060A44">
        <w:rPr>
          <w:i/>
          <w:iCs/>
        </w:rPr>
        <w:t xml:space="preserve"> </w:t>
      </w:r>
      <w:r>
        <w:t xml:space="preserve">28;116(1):18-32. (2024) </w:t>
      </w:r>
    </w:p>
    <w:p w14:paraId="377CB4CD" w14:textId="77777777" w:rsidR="00134EFD" w:rsidRDefault="00134EFD" w:rsidP="00992D43">
      <w:pPr>
        <w:spacing w:after="0" w:line="240" w:lineRule="auto"/>
        <w:jc w:val="both"/>
        <w:rPr>
          <w:rFonts w:cs="Arial"/>
          <w:color w:val="000000"/>
          <w:sz w:val="21"/>
          <w:szCs w:val="21"/>
          <w:shd w:val="clear" w:color="auto" w:fill="FFFFFF"/>
        </w:rPr>
      </w:pPr>
    </w:p>
    <w:p w14:paraId="3A6FB959" w14:textId="4E734722" w:rsidR="005A0EA9" w:rsidRDefault="00A07619" w:rsidP="00992D43">
      <w:pPr>
        <w:spacing w:after="0" w:line="240" w:lineRule="auto"/>
        <w:jc w:val="both"/>
        <w:rPr>
          <w:rFonts w:cs="Arial"/>
          <w:color w:val="000000"/>
          <w:sz w:val="21"/>
          <w:szCs w:val="21"/>
          <w:shd w:val="clear" w:color="auto" w:fill="FFFFFF"/>
        </w:rPr>
      </w:pPr>
      <w:proofErr w:type="spellStart"/>
      <w:r w:rsidRPr="00A07619">
        <w:rPr>
          <w:rFonts w:cs="Arial"/>
          <w:color w:val="000000"/>
          <w:sz w:val="21"/>
          <w:szCs w:val="21"/>
          <w:shd w:val="clear" w:color="auto" w:fill="FFFFFF"/>
        </w:rPr>
        <w:t>Saygin</w:t>
      </w:r>
      <w:proofErr w:type="spellEnd"/>
      <w:r w:rsidRPr="00A07619">
        <w:rPr>
          <w:rFonts w:cs="Arial"/>
          <w:color w:val="000000"/>
          <w:sz w:val="21"/>
          <w:szCs w:val="21"/>
          <w:shd w:val="clear" w:color="auto" w:fill="FFFFFF"/>
        </w:rPr>
        <w:t xml:space="preserve"> C, Witkowski MT, Cetin S, </w:t>
      </w:r>
      <w:proofErr w:type="spellStart"/>
      <w:r w:rsidRPr="00A07619">
        <w:rPr>
          <w:rFonts w:cs="Arial"/>
          <w:color w:val="000000"/>
          <w:sz w:val="21"/>
          <w:szCs w:val="21"/>
          <w:shd w:val="clear" w:color="auto" w:fill="FFFFFF"/>
        </w:rPr>
        <w:t>Aldoss</w:t>
      </w:r>
      <w:proofErr w:type="spellEnd"/>
      <w:r w:rsidRPr="00A07619">
        <w:rPr>
          <w:rFonts w:cs="Arial"/>
          <w:color w:val="000000"/>
          <w:sz w:val="21"/>
          <w:szCs w:val="21"/>
          <w:shd w:val="clear" w:color="auto" w:fill="FFFFFF"/>
        </w:rPr>
        <w:t xml:space="preserve"> I, Luskin MR.</w:t>
      </w:r>
      <w:r>
        <w:rPr>
          <w:rFonts w:cs="Arial"/>
          <w:color w:val="000000"/>
          <w:sz w:val="21"/>
          <w:szCs w:val="21"/>
          <w:shd w:val="clear" w:color="auto" w:fill="FFFFFF"/>
        </w:rPr>
        <w:t xml:space="preserve"> </w:t>
      </w:r>
      <w:r w:rsidR="005A0EA9">
        <w:rPr>
          <w:rFonts w:cs="Arial"/>
          <w:color w:val="000000"/>
          <w:sz w:val="21"/>
          <w:szCs w:val="21"/>
          <w:shd w:val="clear" w:color="auto" w:fill="FFFFFF"/>
        </w:rPr>
        <w:t>Incorporating ALL biology into treatment decisions: next steps towards targeted therapy in adult ALL</w:t>
      </w:r>
      <w:r>
        <w:rPr>
          <w:rFonts w:cs="Arial"/>
          <w:color w:val="000000"/>
          <w:sz w:val="21"/>
          <w:szCs w:val="21"/>
          <w:shd w:val="clear" w:color="auto" w:fill="FFFFFF"/>
        </w:rPr>
        <w:t xml:space="preserve">. </w:t>
      </w:r>
      <w:r w:rsidRPr="00A07619">
        <w:rPr>
          <w:rFonts w:cs="Arial"/>
          <w:i/>
          <w:iCs/>
          <w:color w:val="000000"/>
          <w:sz w:val="21"/>
          <w:szCs w:val="21"/>
          <w:shd w:val="clear" w:color="auto" w:fill="FFFFFF"/>
        </w:rPr>
        <w:t>Blood Cancer Discovery</w:t>
      </w:r>
      <w:r>
        <w:rPr>
          <w:rFonts w:cs="Arial"/>
          <w:color w:val="000000"/>
          <w:sz w:val="21"/>
          <w:szCs w:val="21"/>
          <w:shd w:val="clear" w:color="auto" w:fill="FFFFFF"/>
        </w:rPr>
        <w:t xml:space="preserve">. </w:t>
      </w:r>
      <w:r w:rsidR="00134EFD" w:rsidRPr="00134EFD">
        <w:rPr>
          <w:rFonts w:cs="Arial"/>
          <w:color w:val="000000"/>
          <w:sz w:val="21"/>
          <w:szCs w:val="21"/>
          <w:shd w:val="clear" w:color="auto" w:fill="FFFFFF"/>
        </w:rPr>
        <w:t>7 (3): 369–379</w:t>
      </w:r>
      <w:r>
        <w:rPr>
          <w:rFonts w:cs="Arial"/>
          <w:color w:val="000000"/>
          <w:sz w:val="21"/>
          <w:szCs w:val="21"/>
          <w:shd w:val="clear" w:color="auto" w:fill="FFFFFF"/>
        </w:rPr>
        <w:t xml:space="preserve"> (2026)</w:t>
      </w:r>
    </w:p>
    <w:p w14:paraId="565DBAEB" w14:textId="77777777" w:rsidR="00581897" w:rsidRDefault="00581897" w:rsidP="00992D43">
      <w:pPr>
        <w:spacing w:after="0" w:line="240" w:lineRule="auto"/>
        <w:jc w:val="both"/>
      </w:pPr>
    </w:p>
    <w:p w14:paraId="26932790" w14:textId="4E3A6F78" w:rsidR="00ED26F6" w:rsidRPr="00DD54EC" w:rsidRDefault="00CD12BC" w:rsidP="00992D43">
      <w:pPr>
        <w:spacing w:after="0" w:line="240" w:lineRule="auto"/>
        <w:jc w:val="both"/>
        <w:rPr>
          <w:bCs/>
          <w:u w:val="single"/>
        </w:rPr>
      </w:pPr>
      <w:r w:rsidRPr="00DD54EC">
        <w:rPr>
          <w:bCs/>
          <w:u w:val="single"/>
        </w:rPr>
        <w:t>Peer-reviewed Primary Research Publications</w:t>
      </w:r>
    </w:p>
    <w:p w14:paraId="0AE0A4C8" w14:textId="77777777" w:rsidR="00970323" w:rsidRDefault="00970323" w:rsidP="00992D43">
      <w:pPr>
        <w:spacing w:after="0" w:line="240" w:lineRule="auto"/>
        <w:jc w:val="both"/>
        <w:rPr>
          <w:bCs/>
        </w:rPr>
      </w:pPr>
    </w:p>
    <w:p w14:paraId="355C9360" w14:textId="2F466685" w:rsidR="00F307F9" w:rsidRDefault="00000000" w:rsidP="00992D43">
      <w:pPr>
        <w:spacing w:after="0" w:line="240" w:lineRule="auto"/>
        <w:jc w:val="both"/>
      </w:pPr>
      <w:r>
        <w:t xml:space="preserve">Liu GJ, Cimmino L, Jude JG, Hu Y, </w:t>
      </w:r>
      <w:r w:rsidRPr="009B0952">
        <w:rPr>
          <w:b/>
          <w:bCs/>
        </w:rPr>
        <w:t>Witkowski MT</w:t>
      </w:r>
      <w:r>
        <w:t xml:space="preserve">, McKenzie MD, Kartal-Kaess M, Best SA, Tuohey L, Liao Y, Shi W, Mullighan CG, Farrar MA, Nutt SL, Smyth GK, Zuber J, Dickins RA. Pax5 loss imposes a reversible </w:t>
      </w:r>
      <w:r>
        <w:lastRenderedPageBreak/>
        <w:t xml:space="preserve">differentiation block in B-progenitor acute lymphoblastic leukemia. </w:t>
      </w:r>
      <w:r w:rsidRPr="00060A44">
        <w:rPr>
          <w:i/>
          <w:iCs/>
        </w:rPr>
        <w:t>Genes</w:t>
      </w:r>
      <w:r w:rsidR="00060A44" w:rsidRPr="00060A44">
        <w:rPr>
          <w:i/>
          <w:iCs/>
        </w:rPr>
        <w:t xml:space="preserve"> and</w:t>
      </w:r>
      <w:r w:rsidRPr="00060A44">
        <w:rPr>
          <w:i/>
          <w:iCs/>
        </w:rPr>
        <w:t xml:space="preserve"> Dev</w:t>
      </w:r>
      <w:r w:rsidR="00060A44" w:rsidRPr="00060A44">
        <w:rPr>
          <w:i/>
          <w:iCs/>
        </w:rPr>
        <w:t>elopment</w:t>
      </w:r>
      <w:r>
        <w:t xml:space="preserve">. 28 (12), 1337-50 </w:t>
      </w:r>
      <w:proofErr w:type="spellStart"/>
      <w:r w:rsidR="00672153" w:rsidRPr="00672153">
        <w:t>doi</w:t>
      </w:r>
      <w:proofErr w:type="spellEnd"/>
      <w:r w:rsidR="00672153" w:rsidRPr="00672153">
        <w:t xml:space="preserve">: 10.1101/gad.240416.114. </w:t>
      </w:r>
      <w:r>
        <w:t>(2014)</w:t>
      </w:r>
    </w:p>
    <w:p w14:paraId="1753B1A3" w14:textId="77777777" w:rsidR="0065447B" w:rsidRDefault="0065447B" w:rsidP="0065447B">
      <w:pPr>
        <w:spacing w:after="0" w:line="240" w:lineRule="auto"/>
        <w:jc w:val="both"/>
        <w:rPr>
          <w:b/>
          <w:bCs/>
        </w:rPr>
      </w:pPr>
    </w:p>
    <w:p w14:paraId="6E58D531" w14:textId="5A7103C3" w:rsidR="0065447B" w:rsidRDefault="0065447B" w:rsidP="0065447B">
      <w:pPr>
        <w:spacing w:after="0" w:line="240" w:lineRule="auto"/>
        <w:jc w:val="both"/>
      </w:pPr>
      <w:r w:rsidRPr="009B0952">
        <w:rPr>
          <w:b/>
          <w:bCs/>
        </w:rPr>
        <w:t>Witkowski MT</w:t>
      </w:r>
      <w:r>
        <w:t xml:space="preserve">, Cimmino L, Hu, Y, Trimarchi T, </w:t>
      </w:r>
      <w:proofErr w:type="spellStart"/>
      <w:r>
        <w:t>Tagoh</w:t>
      </w:r>
      <w:proofErr w:type="spellEnd"/>
      <w:r>
        <w:t xml:space="preserve"> H, McKenzie MD, Best SA, Tuohey L, Willson TA, Nutt SL, </w:t>
      </w:r>
      <w:proofErr w:type="spellStart"/>
      <w:r>
        <w:t>Busslinger</w:t>
      </w:r>
      <w:proofErr w:type="spellEnd"/>
      <w:r>
        <w:t xml:space="preserve"> M, </w:t>
      </w:r>
      <w:proofErr w:type="spellStart"/>
      <w:r>
        <w:t>Aifantis</w:t>
      </w:r>
      <w:proofErr w:type="spellEnd"/>
      <w:r>
        <w:t xml:space="preserve"> I, Smyth GK, Dickins RA. Activated Notch Signaling counteracts Ikaros tumor suppression in mouse and human T cell acute lymphoblastic leukemia. </w:t>
      </w:r>
      <w:r w:rsidRPr="00060A44">
        <w:rPr>
          <w:i/>
          <w:iCs/>
        </w:rPr>
        <w:t>Leukemia</w:t>
      </w:r>
      <w:r>
        <w:rPr>
          <w:i/>
          <w:iCs/>
        </w:rPr>
        <w:t>.</w:t>
      </w:r>
      <w:r>
        <w:t xml:space="preserve"> 29, 1301-1311 </w:t>
      </w:r>
      <w:proofErr w:type="spellStart"/>
      <w:r w:rsidR="00672153" w:rsidRPr="00672153">
        <w:t>doi</w:t>
      </w:r>
      <w:proofErr w:type="spellEnd"/>
      <w:r w:rsidR="00672153" w:rsidRPr="00672153">
        <w:t xml:space="preserve">: 10.1038/leu.2015.27. </w:t>
      </w:r>
      <w:r>
        <w:t>(2015)</w:t>
      </w:r>
    </w:p>
    <w:p w14:paraId="5AD3AA17" w14:textId="77777777" w:rsidR="0065447B" w:rsidRDefault="0065447B" w:rsidP="0065447B">
      <w:pPr>
        <w:spacing w:after="0" w:line="240" w:lineRule="auto"/>
        <w:jc w:val="both"/>
      </w:pPr>
    </w:p>
    <w:p w14:paraId="0EBF6E68" w14:textId="01AC9BDE" w:rsidR="0065447B" w:rsidRDefault="0065447B" w:rsidP="0065447B">
      <w:pPr>
        <w:spacing w:after="0" w:line="240" w:lineRule="auto"/>
        <w:jc w:val="both"/>
      </w:pPr>
      <w:r>
        <w:t xml:space="preserve">Lee EF, Grabow S, </w:t>
      </w:r>
      <w:proofErr w:type="spellStart"/>
      <w:r>
        <w:t>Chappaz</w:t>
      </w:r>
      <w:proofErr w:type="spellEnd"/>
      <w:r>
        <w:t xml:space="preserve"> S, Dewson G, Hockings C, Kluck RM, </w:t>
      </w:r>
      <w:proofErr w:type="spellStart"/>
      <w:r>
        <w:t>Debrincat</w:t>
      </w:r>
      <w:proofErr w:type="spellEnd"/>
      <w:r>
        <w:t xml:space="preserve"> MA, Gray DH, </w:t>
      </w:r>
      <w:r w:rsidRPr="009B0952">
        <w:rPr>
          <w:b/>
          <w:bCs/>
        </w:rPr>
        <w:t>Witkowski MT</w:t>
      </w:r>
      <w:r>
        <w:t xml:space="preserve">, Evangelista M, </w:t>
      </w:r>
      <w:proofErr w:type="spellStart"/>
      <w:r>
        <w:t>Pettikiriarachchi</w:t>
      </w:r>
      <w:proofErr w:type="spellEnd"/>
      <w:r>
        <w:t xml:space="preserve"> A, </w:t>
      </w:r>
      <w:proofErr w:type="spellStart"/>
      <w:r>
        <w:t>Bouillet</w:t>
      </w:r>
      <w:proofErr w:type="spellEnd"/>
      <w:r>
        <w:t xml:space="preserve"> P, Lane RM, </w:t>
      </w:r>
      <w:proofErr w:type="spellStart"/>
      <w:r>
        <w:t>Czabotar</w:t>
      </w:r>
      <w:proofErr w:type="spellEnd"/>
      <w:r>
        <w:t xml:space="preserve"> PE, Colman PM, Smith BJ, Kile BT, Fairlie WD. Physiological restraint of Bak by </w:t>
      </w:r>
      <w:proofErr w:type="spellStart"/>
      <w:r>
        <w:t>Bcl-xL</w:t>
      </w:r>
      <w:proofErr w:type="spellEnd"/>
      <w:r>
        <w:t xml:space="preserve"> is essential for cell survival. </w:t>
      </w:r>
      <w:r w:rsidRPr="00060A44">
        <w:rPr>
          <w:i/>
          <w:iCs/>
        </w:rPr>
        <w:t>Genes and Development</w:t>
      </w:r>
      <w:r>
        <w:t xml:space="preserve">. 30 (10), 1240-50 </w:t>
      </w:r>
      <w:proofErr w:type="spellStart"/>
      <w:r w:rsidR="00672153" w:rsidRPr="00672153">
        <w:t>doi</w:t>
      </w:r>
      <w:proofErr w:type="spellEnd"/>
      <w:r w:rsidR="00672153" w:rsidRPr="00672153">
        <w:t xml:space="preserve">: 10.1101/gad.279414.116. </w:t>
      </w:r>
      <w:r>
        <w:t>(2016)</w:t>
      </w:r>
    </w:p>
    <w:p w14:paraId="45A2B9D1" w14:textId="77777777" w:rsidR="0065447B" w:rsidRDefault="0065447B" w:rsidP="0065447B">
      <w:pPr>
        <w:spacing w:after="0" w:line="240" w:lineRule="auto"/>
        <w:jc w:val="both"/>
      </w:pPr>
    </w:p>
    <w:p w14:paraId="3B5A47DF" w14:textId="1568B757" w:rsidR="0065447B" w:rsidRDefault="0065447B" w:rsidP="0065447B">
      <w:pPr>
        <w:spacing w:after="0" w:line="240" w:lineRule="auto"/>
        <w:jc w:val="both"/>
      </w:pPr>
      <w:r w:rsidRPr="009B0952">
        <w:rPr>
          <w:b/>
          <w:bCs/>
        </w:rPr>
        <w:t>Witkowski MT</w:t>
      </w:r>
      <w:r>
        <w:t xml:space="preserve">, Hu Y, Roberts KG, Boer JM, McKenzie MD, Liu GJ, Le Grice OD, Tremblay CS, Ghisi M, Willson TA, Horstmann MA, </w:t>
      </w:r>
      <w:proofErr w:type="spellStart"/>
      <w:r>
        <w:t>Aifantis</w:t>
      </w:r>
      <w:proofErr w:type="spellEnd"/>
      <w:r>
        <w:t xml:space="preserve"> I, Cimmino L, Frietze S, den Boer ML, </w:t>
      </w:r>
      <w:proofErr w:type="spellStart"/>
      <w:r>
        <w:t>Mullighan</w:t>
      </w:r>
      <w:proofErr w:type="spellEnd"/>
      <w:r>
        <w:t xml:space="preserve"> CG, Smyth GK, Dickins RA. Conserved IKAROS-regulated genes associated with B-progenitor acute lymphoblastic leukemia outcome. </w:t>
      </w:r>
      <w:r w:rsidRPr="00060A44">
        <w:rPr>
          <w:i/>
          <w:iCs/>
        </w:rPr>
        <w:t>Journal of Experimental Medicine</w:t>
      </w:r>
      <w:r>
        <w:t xml:space="preserve">. 214 (3), 773-791 </w:t>
      </w:r>
      <w:proofErr w:type="spellStart"/>
      <w:r w:rsidR="00672153" w:rsidRPr="00672153">
        <w:t>doi</w:t>
      </w:r>
      <w:proofErr w:type="spellEnd"/>
      <w:r w:rsidR="00672153" w:rsidRPr="00672153">
        <w:t xml:space="preserve">: 10.1084/jem.20160048. </w:t>
      </w:r>
      <w:r>
        <w:t>(2017)</w:t>
      </w:r>
    </w:p>
    <w:p w14:paraId="2FEAF361" w14:textId="77777777" w:rsidR="0065447B" w:rsidRDefault="0065447B" w:rsidP="0065447B">
      <w:pPr>
        <w:spacing w:after="0" w:line="240" w:lineRule="auto"/>
        <w:jc w:val="both"/>
      </w:pPr>
    </w:p>
    <w:p w14:paraId="49439140" w14:textId="122EF375" w:rsidR="0065447B" w:rsidRDefault="0065447B" w:rsidP="0065447B">
      <w:pPr>
        <w:spacing w:after="0" w:line="240" w:lineRule="auto"/>
        <w:jc w:val="both"/>
      </w:pPr>
      <w:r>
        <w:t xml:space="preserve">Cimmino L, </w:t>
      </w:r>
      <w:proofErr w:type="spellStart"/>
      <w:r>
        <w:t>Dolgalev</w:t>
      </w:r>
      <w:proofErr w:type="spellEnd"/>
      <w:r>
        <w:t xml:space="preserve"> I, Wang Y, Yoshimi A, Martin GH, Wang J, Ng V, Xia B, </w:t>
      </w:r>
      <w:r w:rsidRPr="009B0952">
        <w:rPr>
          <w:b/>
          <w:bCs/>
        </w:rPr>
        <w:t>Witkowski MT</w:t>
      </w:r>
      <w:r>
        <w:t xml:space="preserve">, Mitchell-Flack M, Grillo I, </w:t>
      </w:r>
      <w:proofErr w:type="spellStart"/>
      <w:r>
        <w:t>Bakogianni</w:t>
      </w:r>
      <w:proofErr w:type="spellEnd"/>
      <w:r>
        <w:t xml:space="preserve"> S, Ndiaye-</w:t>
      </w:r>
      <w:proofErr w:type="spellStart"/>
      <w:r>
        <w:t>Lobry</w:t>
      </w:r>
      <w:proofErr w:type="spellEnd"/>
      <w:r>
        <w:t xml:space="preserve"> D, Martín MT, </w:t>
      </w:r>
      <w:proofErr w:type="spellStart"/>
      <w:r>
        <w:t>Guillamot</w:t>
      </w:r>
      <w:proofErr w:type="spellEnd"/>
      <w:r>
        <w:t xml:space="preserve"> M, Banh RS, Xu M, Figueroa ME, Dickins RA, Abdel-Wahab O, Park CY, </w:t>
      </w:r>
      <w:proofErr w:type="spellStart"/>
      <w:r>
        <w:t>Tsirigos</w:t>
      </w:r>
      <w:proofErr w:type="spellEnd"/>
      <w:r>
        <w:t xml:space="preserve"> A, Neel BG, </w:t>
      </w:r>
      <w:proofErr w:type="spellStart"/>
      <w:r>
        <w:t>Aifantis</w:t>
      </w:r>
      <w:proofErr w:type="spellEnd"/>
      <w:r>
        <w:t xml:space="preserve"> I. Restoration of TET2 Function Blocks Aberrant Self-Renewal and Leukemia Progression. </w:t>
      </w:r>
      <w:r w:rsidRPr="00060A44">
        <w:rPr>
          <w:i/>
          <w:iCs/>
        </w:rPr>
        <w:t>Cell</w:t>
      </w:r>
      <w:r>
        <w:t xml:space="preserve">. 6, 1079-1095 </w:t>
      </w:r>
      <w:proofErr w:type="spellStart"/>
      <w:r w:rsidR="00672153" w:rsidRPr="00672153">
        <w:t>doi</w:t>
      </w:r>
      <w:proofErr w:type="spellEnd"/>
      <w:r w:rsidR="00672153" w:rsidRPr="00672153">
        <w:t xml:space="preserve">: 10.1016/j.cell.2017.07.032. </w:t>
      </w:r>
      <w:r>
        <w:t>(2017)</w:t>
      </w:r>
    </w:p>
    <w:p w14:paraId="43369C40" w14:textId="77777777" w:rsidR="0065447B" w:rsidRDefault="0065447B" w:rsidP="0065447B">
      <w:pPr>
        <w:spacing w:after="0" w:line="240" w:lineRule="auto"/>
        <w:jc w:val="both"/>
      </w:pPr>
    </w:p>
    <w:p w14:paraId="6B21BF74" w14:textId="78E1262F" w:rsidR="0065447B" w:rsidRDefault="0065447B" w:rsidP="0065447B">
      <w:pPr>
        <w:spacing w:after="0" w:line="240" w:lineRule="auto"/>
        <w:jc w:val="both"/>
      </w:pPr>
      <w:r>
        <w:t xml:space="preserve">McRae HM, Garnham AL, Hu Y, </w:t>
      </w:r>
      <w:r w:rsidRPr="009B0952">
        <w:rPr>
          <w:b/>
          <w:bCs/>
        </w:rPr>
        <w:t>Witkowski MT</w:t>
      </w:r>
      <w:r>
        <w:t xml:space="preserve">, Corbett MA, Dixon MP, May RE, Sheikh BN, Chiang W, Kueh AJ, Nguyen TA, Man K, </w:t>
      </w:r>
      <w:proofErr w:type="spellStart"/>
      <w:r>
        <w:t>Gloury</w:t>
      </w:r>
      <w:proofErr w:type="spellEnd"/>
      <w:r>
        <w:t xml:space="preserve"> R, Aubrey BJ, </w:t>
      </w:r>
      <w:proofErr w:type="spellStart"/>
      <w:r>
        <w:t>Policheni</w:t>
      </w:r>
      <w:proofErr w:type="spellEnd"/>
      <w:r>
        <w:t xml:space="preserve"> A, Di Rago L, Alexander WS, Gray DHD, Strasser A, Hawkins ED, Wilcox S, </w:t>
      </w:r>
      <w:proofErr w:type="spellStart"/>
      <w:r>
        <w:t>Gécz</w:t>
      </w:r>
      <w:proofErr w:type="spellEnd"/>
      <w:r>
        <w:t xml:space="preserve"> J, Kallies A, McCormack MP, Smyth GK, Voss AK, Thomas T. PHF6 regulates hematopoietic stem and progenitor cells and its loss synergizes with expression of TLX3 to cause leukemia. </w:t>
      </w:r>
      <w:r w:rsidRPr="00060A44">
        <w:rPr>
          <w:i/>
          <w:iCs/>
        </w:rPr>
        <w:t>Blood</w:t>
      </w:r>
      <w:r>
        <w:t xml:space="preserve">. 133(16), 1729-1741 </w:t>
      </w:r>
      <w:proofErr w:type="spellStart"/>
      <w:r w:rsidR="00672153" w:rsidRPr="00672153">
        <w:t>doi</w:t>
      </w:r>
      <w:proofErr w:type="spellEnd"/>
      <w:r w:rsidR="00672153" w:rsidRPr="00672153">
        <w:t xml:space="preserve">: 10.1182/blood-2018-07-860726. </w:t>
      </w:r>
      <w:r>
        <w:t>(2019)</w:t>
      </w:r>
    </w:p>
    <w:p w14:paraId="44A78EE5" w14:textId="77777777" w:rsidR="0065447B" w:rsidRDefault="0065447B" w:rsidP="0065447B">
      <w:pPr>
        <w:spacing w:after="0" w:line="240" w:lineRule="auto"/>
        <w:jc w:val="both"/>
      </w:pPr>
    </w:p>
    <w:p w14:paraId="281656A4" w14:textId="49D13AD7" w:rsidR="0065447B" w:rsidRDefault="0065447B" w:rsidP="0065447B">
      <w:pPr>
        <w:spacing w:after="0" w:line="240" w:lineRule="auto"/>
        <w:jc w:val="both"/>
      </w:pPr>
      <w:r>
        <w:t xml:space="preserve">Tikhonova AN, </w:t>
      </w:r>
      <w:proofErr w:type="spellStart"/>
      <w:r>
        <w:t>Dolgalev</w:t>
      </w:r>
      <w:proofErr w:type="spellEnd"/>
      <w:r>
        <w:t xml:space="preserve"> I, Hu H, Sivaraj KK, Hoxha E, Cuesta-Domínguez Á, Pinho S, </w:t>
      </w:r>
      <w:proofErr w:type="spellStart"/>
      <w:r>
        <w:t>Akhmetzyanova</w:t>
      </w:r>
      <w:proofErr w:type="spellEnd"/>
      <w:r>
        <w:t xml:space="preserve"> I, Gao J, </w:t>
      </w:r>
      <w:r w:rsidRPr="009B0952">
        <w:rPr>
          <w:b/>
          <w:bCs/>
        </w:rPr>
        <w:t>Witkowski M</w:t>
      </w:r>
      <w:r>
        <w:t xml:space="preserve">, </w:t>
      </w:r>
      <w:proofErr w:type="spellStart"/>
      <w:r>
        <w:t>Guillamot</w:t>
      </w:r>
      <w:proofErr w:type="spellEnd"/>
      <w:r>
        <w:t xml:space="preserve"> M, Gutkin MC, Zhang Y, Marier C, Diefenbach C, </w:t>
      </w:r>
      <w:proofErr w:type="spellStart"/>
      <w:r>
        <w:t>Kousteni</w:t>
      </w:r>
      <w:proofErr w:type="spellEnd"/>
      <w:r>
        <w:t xml:space="preserve"> S, Heguy A, Zhong H, </w:t>
      </w:r>
      <w:proofErr w:type="spellStart"/>
      <w:r>
        <w:t>Fooksman</w:t>
      </w:r>
      <w:proofErr w:type="spellEnd"/>
      <w:r>
        <w:t xml:space="preserve"> DR, Butler JM, Economides A, Frenette PS, Adams RH, Satija R, </w:t>
      </w:r>
      <w:proofErr w:type="spellStart"/>
      <w:r>
        <w:t>Tsirigos</w:t>
      </w:r>
      <w:proofErr w:type="spellEnd"/>
      <w:r>
        <w:t xml:space="preserve"> A, </w:t>
      </w:r>
      <w:proofErr w:type="spellStart"/>
      <w:r>
        <w:t>Aifantis</w:t>
      </w:r>
      <w:proofErr w:type="spellEnd"/>
      <w:r>
        <w:t xml:space="preserve"> I. The bone marrow microenvironment at single-cell resolution. </w:t>
      </w:r>
      <w:r w:rsidRPr="00060A44">
        <w:rPr>
          <w:i/>
          <w:iCs/>
        </w:rPr>
        <w:t>Nature</w:t>
      </w:r>
      <w:r>
        <w:rPr>
          <w:i/>
          <w:iCs/>
        </w:rPr>
        <w:t>.</w:t>
      </w:r>
      <w:r>
        <w:t xml:space="preserve"> 569(7755), 222-228 </w:t>
      </w:r>
      <w:proofErr w:type="spellStart"/>
      <w:r w:rsidR="00672153" w:rsidRPr="00672153">
        <w:t>doi</w:t>
      </w:r>
      <w:proofErr w:type="spellEnd"/>
      <w:r w:rsidR="00672153" w:rsidRPr="00672153">
        <w:t xml:space="preserve">: 10.1038/s41586-019-1104-8. </w:t>
      </w:r>
      <w:r>
        <w:t>(2019)</w:t>
      </w:r>
    </w:p>
    <w:p w14:paraId="23B66A3C" w14:textId="77777777" w:rsidR="0065447B" w:rsidRDefault="0065447B" w:rsidP="0065447B">
      <w:pPr>
        <w:spacing w:after="0" w:line="240" w:lineRule="auto"/>
        <w:jc w:val="both"/>
      </w:pPr>
    </w:p>
    <w:p w14:paraId="242AB93B" w14:textId="074228AD" w:rsidR="0065447B" w:rsidRDefault="0065447B" w:rsidP="0065447B">
      <w:pPr>
        <w:spacing w:after="0" w:line="240" w:lineRule="auto"/>
        <w:jc w:val="both"/>
      </w:pPr>
      <w:r>
        <w:t xml:space="preserve">McKenzie MD, Ghisi M, Oxley EP, Ngo S, Cimmino L, Esnault C, Liu R, Salmon JM, Bell CC, Ahmed N, </w:t>
      </w:r>
      <w:proofErr w:type="spellStart"/>
      <w:r>
        <w:t>Erlichster</w:t>
      </w:r>
      <w:proofErr w:type="spellEnd"/>
      <w:r>
        <w:t xml:space="preserve"> M, </w:t>
      </w:r>
      <w:r w:rsidRPr="009B0952">
        <w:rPr>
          <w:b/>
          <w:bCs/>
        </w:rPr>
        <w:t>Witkowski MT</w:t>
      </w:r>
      <w:r>
        <w:t xml:space="preserve">, Liu GJ, Chopin M, </w:t>
      </w:r>
      <w:proofErr w:type="spellStart"/>
      <w:r>
        <w:t>Dakic</w:t>
      </w:r>
      <w:proofErr w:type="spellEnd"/>
      <w:r>
        <w:t xml:space="preserve"> A, </w:t>
      </w:r>
      <w:proofErr w:type="spellStart"/>
      <w:r>
        <w:t>Simankowicz</w:t>
      </w:r>
      <w:proofErr w:type="spellEnd"/>
      <w:r>
        <w:t xml:space="preserve"> E, Pomilio G, Vu T, </w:t>
      </w:r>
      <w:proofErr w:type="spellStart"/>
      <w:r>
        <w:t>Krsmanovic</w:t>
      </w:r>
      <w:proofErr w:type="spellEnd"/>
      <w:r>
        <w:t xml:space="preserve"> P, Su S, Tian L, Baldwin TM, </w:t>
      </w:r>
      <w:proofErr w:type="spellStart"/>
      <w:r>
        <w:t>Zalcenstein</w:t>
      </w:r>
      <w:proofErr w:type="spellEnd"/>
      <w:r>
        <w:t xml:space="preserve"> DA, DiRago L, Wang S, Metcalf D, Johnstone RW, Croker BA, Lancaster GI, Murphy AJ, Naik SH, Nutt SL, Pospisil V, Schroeder T, Wall M, Dawson MA, Wei AH, de </w:t>
      </w:r>
      <w:proofErr w:type="spellStart"/>
      <w:r>
        <w:t>Thé</w:t>
      </w:r>
      <w:proofErr w:type="spellEnd"/>
      <w:r>
        <w:t xml:space="preserve"> H, Ritchie ME, Zuber J, Dickins RA. Interconversion between Tumorigenic and Differentiated States in Acute Myeloid Leukemia. </w:t>
      </w:r>
      <w:r w:rsidRPr="00060A44">
        <w:rPr>
          <w:i/>
          <w:iCs/>
        </w:rPr>
        <w:t>Cell Stem Cell</w:t>
      </w:r>
      <w:r>
        <w:t xml:space="preserve">. 25(2), 258-272 </w:t>
      </w:r>
      <w:proofErr w:type="spellStart"/>
      <w:r w:rsidR="00672153" w:rsidRPr="00672153">
        <w:t>doi</w:t>
      </w:r>
      <w:proofErr w:type="spellEnd"/>
      <w:r w:rsidR="00672153" w:rsidRPr="00672153">
        <w:t xml:space="preserve">: 10.1016/j.stem.2019.07.001. </w:t>
      </w:r>
      <w:r>
        <w:t>(2019)</w:t>
      </w:r>
    </w:p>
    <w:p w14:paraId="1D654AE3" w14:textId="77777777" w:rsidR="0065447B" w:rsidRDefault="0065447B" w:rsidP="0065447B">
      <w:pPr>
        <w:spacing w:after="0" w:line="240" w:lineRule="auto"/>
        <w:jc w:val="both"/>
      </w:pPr>
    </w:p>
    <w:p w14:paraId="7C93832F" w14:textId="7BF3677A" w:rsidR="0065447B" w:rsidRDefault="0065447B" w:rsidP="0065447B">
      <w:pPr>
        <w:spacing w:after="0" w:line="240" w:lineRule="auto"/>
        <w:jc w:val="both"/>
      </w:pPr>
      <w:r w:rsidRPr="009B0952">
        <w:rPr>
          <w:b/>
          <w:bCs/>
        </w:rPr>
        <w:t>Witkowski MT*</w:t>
      </w:r>
      <w:r>
        <w:t xml:space="preserve">, </w:t>
      </w:r>
      <w:proofErr w:type="spellStart"/>
      <w:r>
        <w:t>Dolgalev</w:t>
      </w:r>
      <w:proofErr w:type="spellEnd"/>
      <w:r>
        <w:t xml:space="preserve"> I*, Evensen NA, Ma C, Chambers T, Roberts CG, Sreeram S, Dai Y, Tikhonova AN, Lasry A, Qu C, Pei D, Cheng C, Robbins GA, Pierro J, Selvaraj S, Mezzano V, Daves M, Lupo PJ, Scheurer ME, Loomis CA, </w:t>
      </w:r>
      <w:proofErr w:type="spellStart"/>
      <w:r>
        <w:t>Mullighan</w:t>
      </w:r>
      <w:proofErr w:type="spellEnd"/>
      <w:r>
        <w:t xml:space="preserve"> CG, Chen W, Rabin KR, </w:t>
      </w:r>
      <w:proofErr w:type="spellStart"/>
      <w:r>
        <w:t>Tsirigos</w:t>
      </w:r>
      <w:proofErr w:type="spellEnd"/>
      <w:r>
        <w:t xml:space="preserve"> A, Carroll WL &amp; </w:t>
      </w:r>
      <w:proofErr w:type="spellStart"/>
      <w:r>
        <w:t>Aifantis</w:t>
      </w:r>
      <w:proofErr w:type="spellEnd"/>
      <w:r>
        <w:t xml:space="preserve"> I. Extensive Remodeling of the Immune Microenvironment in B-cell Acute Lymphoblastic Leukemia. </w:t>
      </w:r>
      <w:r w:rsidRPr="00060A44">
        <w:rPr>
          <w:i/>
          <w:iCs/>
        </w:rPr>
        <w:t>Cancer Cell</w:t>
      </w:r>
      <w:r>
        <w:t xml:space="preserve">. 8;37(6), 867-882 </w:t>
      </w:r>
      <w:proofErr w:type="spellStart"/>
      <w:r w:rsidR="00672153" w:rsidRPr="00672153">
        <w:t>doi</w:t>
      </w:r>
      <w:proofErr w:type="spellEnd"/>
      <w:r w:rsidR="00672153" w:rsidRPr="00672153">
        <w:t xml:space="preserve">: 10.1016/j.ccell.2020.04.015. </w:t>
      </w:r>
      <w:r>
        <w:t>(2020)</w:t>
      </w:r>
    </w:p>
    <w:p w14:paraId="46418E46" w14:textId="77777777" w:rsidR="0065447B" w:rsidRDefault="0065447B" w:rsidP="0065447B">
      <w:pPr>
        <w:spacing w:after="0" w:line="240" w:lineRule="auto"/>
        <w:jc w:val="both"/>
      </w:pPr>
    </w:p>
    <w:p w14:paraId="1D4A6BEE" w14:textId="3DB26189" w:rsidR="0065447B" w:rsidRDefault="0065447B" w:rsidP="0065447B">
      <w:pPr>
        <w:spacing w:after="0" w:line="240" w:lineRule="auto"/>
        <w:jc w:val="both"/>
      </w:pPr>
      <w:r>
        <w:t xml:space="preserve">Ma C, </w:t>
      </w:r>
      <w:r w:rsidRPr="009B0952">
        <w:rPr>
          <w:b/>
          <w:bCs/>
        </w:rPr>
        <w:t>Witkowski MT</w:t>
      </w:r>
      <w:r>
        <w:t xml:space="preserve">, Harris J, </w:t>
      </w:r>
      <w:proofErr w:type="spellStart"/>
      <w:r>
        <w:t>Dolgalev</w:t>
      </w:r>
      <w:proofErr w:type="spellEnd"/>
      <w:r>
        <w:t xml:space="preserve"> I, Sreeram S, Qian W, Tong J, Chen X, </w:t>
      </w:r>
      <w:proofErr w:type="spellStart"/>
      <w:r>
        <w:t>Aifantis</w:t>
      </w:r>
      <w:proofErr w:type="spellEnd"/>
      <w:r>
        <w:t xml:space="preserve"> I, Chen W. Leukemia-on-a-chip: Dissecting the chemoresistance mechanisms in B cell acute lymphoblastic leukemia bone marrow niche. </w:t>
      </w:r>
      <w:r w:rsidRPr="00060A44">
        <w:rPr>
          <w:i/>
          <w:iCs/>
        </w:rPr>
        <w:t>Science Advances</w:t>
      </w:r>
      <w:r>
        <w:rPr>
          <w:i/>
          <w:iCs/>
        </w:rPr>
        <w:t>.</w:t>
      </w:r>
      <w:r>
        <w:t xml:space="preserve"> 30;6(44) </w:t>
      </w:r>
      <w:proofErr w:type="spellStart"/>
      <w:r w:rsidR="00672153" w:rsidRPr="00672153">
        <w:t>doi</w:t>
      </w:r>
      <w:proofErr w:type="spellEnd"/>
      <w:r w:rsidR="00672153" w:rsidRPr="00672153">
        <w:t>: 10.1126/</w:t>
      </w:r>
      <w:proofErr w:type="gramStart"/>
      <w:r w:rsidR="00672153" w:rsidRPr="00672153">
        <w:t>sciadv.aba</w:t>
      </w:r>
      <w:proofErr w:type="gramEnd"/>
      <w:r w:rsidR="00672153" w:rsidRPr="00672153">
        <w:t xml:space="preserve">5536. </w:t>
      </w:r>
      <w:r>
        <w:t>(2020)</w:t>
      </w:r>
    </w:p>
    <w:p w14:paraId="6C233237" w14:textId="77777777" w:rsidR="0065447B" w:rsidRDefault="0065447B" w:rsidP="0065447B">
      <w:pPr>
        <w:spacing w:after="0" w:line="240" w:lineRule="auto"/>
        <w:jc w:val="both"/>
      </w:pPr>
    </w:p>
    <w:p w14:paraId="4E14A6CC" w14:textId="6590A3B3" w:rsidR="0065447B" w:rsidRDefault="0065447B" w:rsidP="0065447B">
      <w:pPr>
        <w:spacing w:after="0" w:line="240" w:lineRule="auto"/>
        <w:jc w:val="both"/>
      </w:pPr>
      <w:r>
        <w:t xml:space="preserve">Wang E, Zhou H, </w:t>
      </w:r>
      <w:proofErr w:type="spellStart"/>
      <w:r>
        <w:t>Nadorp</w:t>
      </w:r>
      <w:proofErr w:type="spellEnd"/>
      <w:r>
        <w:t xml:space="preserve"> B, Cayanan G, Chen X, Yeaton AH, Nomikou S, </w:t>
      </w:r>
      <w:r w:rsidRPr="009B0952">
        <w:rPr>
          <w:b/>
          <w:bCs/>
        </w:rPr>
        <w:t>Witkowski MT</w:t>
      </w:r>
      <w:r>
        <w:t xml:space="preserve">, Narang S, </w:t>
      </w:r>
      <w:proofErr w:type="spellStart"/>
      <w:r>
        <w:t>Kloetgen</w:t>
      </w:r>
      <w:proofErr w:type="spellEnd"/>
      <w:r>
        <w:t xml:space="preserve"> A, </w:t>
      </w:r>
      <w:proofErr w:type="spellStart"/>
      <w:r>
        <w:t>Thandapani</w:t>
      </w:r>
      <w:proofErr w:type="spellEnd"/>
      <w:r>
        <w:t xml:space="preserve"> P, Ravn-</w:t>
      </w:r>
      <w:proofErr w:type="spellStart"/>
      <w:r>
        <w:t>Boess</w:t>
      </w:r>
      <w:proofErr w:type="spellEnd"/>
      <w:r>
        <w:t xml:space="preserve"> N, </w:t>
      </w:r>
      <w:proofErr w:type="spellStart"/>
      <w:r>
        <w:t>Tsirigos</w:t>
      </w:r>
      <w:proofErr w:type="spellEnd"/>
      <w:r>
        <w:t xml:space="preserve"> A, </w:t>
      </w:r>
      <w:proofErr w:type="spellStart"/>
      <w:r>
        <w:t>Aifantis</w:t>
      </w:r>
      <w:proofErr w:type="spellEnd"/>
      <w:r>
        <w:t xml:space="preserve"> I. Surface antigen-guided CRISPR screens identify regulators of myeloid leukemia differentiation. </w:t>
      </w:r>
      <w:r w:rsidRPr="00060A44">
        <w:rPr>
          <w:i/>
          <w:iCs/>
        </w:rPr>
        <w:t>Cell Stem Cell</w:t>
      </w:r>
      <w:r>
        <w:t>. 28(4):718-731</w:t>
      </w:r>
      <w:r w:rsidR="00672153">
        <w:t xml:space="preserve"> </w:t>
      </w:r>
      <w:proofErr w:type="spellStart"/>
      <w:r w:rsidR="00672153" w:rsidRPr="00672153">
        <w:t>doi</w:t>
      </w:r>
      <w:proofErr w:type="spellEnd"/>
      <w:r w:rsidR="00672153" w:rsidRPr="00672153">
        <w:t xml:space="preserve">: 10.1016/j.stem.2020.12.005. </w:t>
      </w:r>
      <w:r>
        <w:t>(2021)</w:t>
      </w:r>
    </w:p>
    <w:p w14:paraId="73FF9B2D" w14:textId="77777777" w:rsidR="0065447B" w:rsidRDefault="0065447B" w:rsidP="0065447B">
      <w:pPr>
        <w:spacing w:after="0" w:line="240" w:lineRule="auto"/>
        <w:jc w:val="both"/>
      </w:pPr>
    </w:p>
    <w:p w14:paraId="3CEF71EC" w14:textId="28305F47" w:rsidR="0065447B" w:rsidRDefault="0065447B" w:rsidP="0065447B">
      <w:pPr>
        <w:spacing w:after="0" w:line="240" w:lineRule="auto"/>
        <w:jc w:val="both"/>
      </w:pPr>
      <w:proofErr w:type="spellStart"/>
      <w:r>
        <w:t>Thandapani</w:t>
      </w:r>
      <w:proofErr w:type="spellEnd"/>
      <w:r>
        <w:t xml:space="preserve"> P, </w:t>
      </w:r>
      <w:proofErr w:type="spellStart"/>
      <w:r>
        <w:t>Kloetgen</w:t>
      </w:r>
      <w:proofErr w:type="spellEnd"/>
      <w:r>
        <w:t xml:space="preserve"> A, </w:t>
      </w:r>
      <w:r w:rsidRPr="009B0952">
        <w:rPr>
          <w:b/>
          <w:bCs/>
        </w:rPr>
        <w:t>Witkowski MT</w:t>
      </w:r>
      <w:r>
        <w:t xml:space="preserve">, </w:t>
      </w:r>
      <w:proofErr w:type="spellStart"/>
      <w:r>
        <w:t>Glytsou</w:t>
      </w:r>
      <w:proofErr w:type="spellEnd"/>
      <w:r>
        <w:t xml:space="preserve"> C, Lee AK, Wang E, Wang J, LeBoeuf SE, </w:t>
      </w:r>
      <w:proofErr w:type="spellStart"/>
      <w:r>
        <w:t>Avrampou</w:t>
      </w:r>
      <w:proofErr w:type="spellEnd"/>
      <w:r>
        <w:t xml:space="preserve"> K, </w:t>
      </w:r>
      <w:proofErr w:type="spellStart"/>
      <w:r>
        <w:t>Papagiannakopoulos</w:t>
      </w:r>
      <w:proofErr w:type="spellEnd"/>
      <w:r>
        <w:t xml:space="preserve"> T, </w:t>
      </w:r>
      <w:proofErr w:type="spellStart"/>
      <w:r>
        <w:t>Tsirigos</w:t>
      </w:r>
      <w:proofErr w:type="spellEnd"/>
      <w:r>
        <w:t xml:space="preserve"> A, </w:t>
      </w:r>
      <w:proofErr w:type="spellStart"/>
      <w:r>
        <w:t>Aifantis</w:t>
      </w:r>
      <w:proofErr w:type="spellEnd"/>
      <w:r>
        <w:t xml:space="preserve"> I. Valine tRNA levels and availability regulate complex I assembly in </w:t>
      </w:r>
      <w:proofErr w:type="spellStart"/>
      <w:r>
        <w:t>leukaemia</w:t>
      </w:r>
      <w:proofErr w:type="spellEnd"/>
      <w:r>
        <w:t xml:space="preserve">. </w:t>
      </w:r>
      <w:r w:rsidRPr="00060A44">
        <w:rPr>
          <w:i/>
          <w:iCs/>
        </w:rPr>
        <w:t>Nature</w:t>
      </w:r>
      <w:r>
        <w:t xml:space="preserve">. 601(7893):428-433 </w:t>
      </w:r>
      <w:proofErr w:type="spellStart"/>
      <w:r w:rsidR="00672153" w:rsidRPr="00672153">
        <w:t>doi</w:t>
      </w:r>
      <w:proofErr w:type="spellEnd"/>
      <w:r w:rsidR="00672153" w:rsidRPr="00672153">
        <w:t xml:space="preserve">: 10.1038/s41586-021-04244-1. </w:t>
      </w:r>
      <w:r>
        <w:t>(2022)</w:t>
      </w:r>
    </w:p>
    <w:p w14:paraId="51E2995B" w14:textId="77777777" w:rsidR="0065447B" w:rsidRDefault="0065447B" w:rsidP="0065447B">
      <w:pPr>
        <w:spacing w:after="0" w:line="240" w:lineRule="auto"/>
        <w:jc w:val="both"/>
      </w:pPr>
    </w:p>
    <w:p w14:paraId="4CBCC055" w14:textId="0768FDA4" w:rsidR="0065447B" w:rsidRDefault="0065447B" w:rsidP="0065447B">
      <w:pPr>
        <w:spacing w:after="0" w:line="240" w:lineRule="auto"/>
        <w:jc w:val="both"/>
      </w:pPr>
      <w:r>
        <w:t xml:space="preserve">Wang E, Mi X, Thompson MC, Montoya S, Notti RQ, </w:t>
      </w:r>
      <w:proofErr w:type="spellStart"/>
      <w:r>
        <w:t>Afaghani</w:t>
      </w:r>
      <w:proofErr w:type="spellEnd"/>
      <w:r>
        <w:t xml:space="preserve"> J, Durham BH, Penson A, </w:t>
      </w:r>
      <w:r w:rsidRPr="009B0952">
        <w:rPr>
          <w:b/>
          <w:bCs/>
        </w:rPr>
        <w:t>Witkowski MT</w:t>
      </w:r>
      <w:r>
        <w:t xml:space="preserve">, Lu SX, Bourcier J, Hogg SJ, Erickson C, Cui D, Cho H, Singer M, </w:t>
      </w:r>
      <w:proofErr w:type="spellStart"/>
      <w:r>
        <w:t>Totiger</w:t>
      </w:r>
      <w:proofErr w:type="spellEnd"/>
      <w:r>
        <w:t xml:space="preserve"> TM, Chaudhry S, Geyer M, Alencar A, Linley AJ, Palomba ML, Coombs CC, Park JH, </w:t>
      </w:r>
      <w:proofErr w:type="spellStart"/>
      <w:r>
        <w:t>Zelenetz</w:t>
      </w:r>
      <w:proofErr w:type="spellEnd"/>
      <w:r>
        <w:t xml:space="preserve"> A, Roeker L, Rosendahl M, Tsai DE, Ebata K, </w:t>
      </w:r>
      <w:proofErr w:type="spellStart"/>
      <w:r>
        <w:t>Brandhuber</w:t>
      </w:r>
      <w:proofErr w:type="spellEnd"/>
      <w:r>
        <w:t xml:space="preserve"> B, Hyman DM, </w:t>
      </w:r>
      <w:proofErr w:type="spellStart"/>
      <w:r>
        <w:t>Aifantis</w:t>
      </w:r>
      <w:proofErr w:type="spellEnd"/>
      <w:r>
        <w:t xml:space="preserve"> I, Mato A, Taylor J, Abdel-Wahab O. Mechanisms of Resistance to Noncovalent Bruton's Tyrosine Kinase Inhibitors. </w:t>
      </w:r>
      <w:r w:rsidRPr="00060A44">
        <w:rPr>
          <w:i/>
          <w:iCs/>
        </w:rPr>
        <w:t>New England Journal of Medicine</w:t>
      </w:r>
      <w:r>
        <w:t>. 24;386(8):735-743</w:t>
      </w:r>
      <w:r w:rsidR="00672153">
        <w:t xml:space="preserve"> </w:t>
      </w:r>
      <w:proofErr w:type="spellStart"/>
      <w:r w:rsidR="00672153" w:rsidRPr="00672153">
        <w:t>doi</w:t>
      </w:r>
      <w:proofErr w:type="spellEnd"/>
      <w:r w:rsidR="00672153" w:rsidRPr="00672153">
        <w:t>: 10.1056/NEJMoa2114110.</w:t>
      </w:r>
      <w:r>
        <w:t xml:space="preserve"> (2022)</w:t>
      </w:r>
    </w:p>
    <w:p w14:paraId="38D22FE6" w14:textId="77777777" w:rsidR="0065447B" w:rsidRDefault="0065447B" w:rsidP="0065447B">
      <w:pPr>
        <w:spacing w:after="0" w:line="240" w:lineRule="auto"/>
        <w:jc w:val="both"/>
      </w:pPr>
    </w:p>
    <w:p w14:paraId="0F80CE45" w14:textId="098EFD95" w:rsidR="0065447B" w:rsidRDefault="0065447B" w:rsidP="0065447B">
      <w:pPr>
        <w:spacing w:after="0" w:line="240" w:lineRule="auto"/>
        <w:jc w:val="both"/>
      </w:pPr>
      <w:r w:rsidRPr="009B0952">
        <w:rPr>
          <w:b/>
          <w:bCs/>
        </w:rPr>
        <w:t>Witkowski MT*</w:t>
      </w:r>
      <w:r>
        <w:t xml:space="preserve">, Lee S*, Wang E*, Lee AK, Talbot A, Ma C, </w:t>
      </w:r>
      <w:proofErr w:type="spellStart"/>
      <w:r>
        <w:t>Tsopoulidis</w:t>
      </w:r>
      <w:proofErr w:type="spellEnd"/>
      <w:r>
        <w:t xml:space="preserve"> N, Brumbaugh J, Zhao Y, Roberts KG, Hogg SJ, Nomikou S, </w:t>
      </w:r>
      <w:proofErr w:type="spellStart"/>
      <w:r>
        <w:t>Ghebrechristos</w:t>
      </w:r>
      <w:proofErr w:type="spellEnd"/>
      <w:r>
        <w:t xml:space="preserve"> YE, </w:t>
      </w:r>
      <w:proofErr w:type="spellStart"/>
      <w:r>
        <w:t>Thandapani</w:t>
      </w:r>
      <w:proofErr w:type="spellEnd"/>
      <w:r>
        <w:t xml:space="preserve"> P, </w:t>
      </w:r>
      <w:proofErr w:type="spellStart"/>
      <w:r>
        <w:t>Mullighan</w:t>
      </w:r>
      <w:proofErr w:type="spellEnd"/>
      <w:r>
        <w:t xml:space="preserve"> CG, Hochedlinger K, Chen W, Abdel-Wahab O, Eyquem J &amp; </w:t>
      </w:r>
      <w:proofErr w:type="spellStart"/>
      <w:r>
        <w:t>Aifantis</w:t>
      </w:r>
      <w:proofErr w:type="spellEnd"/>
      <w:r>
        <w:t xml:space="preserve"> I#. NUDT21 limits CD19 levels through alternative mRNA polyadenylation in B cell acute lymphoblastic leukemia. </w:t>
      </w:r>
      <w:r w:rsidRPr="00060A44">
        <w:rPr>
          <w:i/>
          <w:iCs/>
        </w:rPr>
        <w:t>Nature Immunology</w:t>
      </w:r>
      <w:r>
        <w:t>. 23(10):1424-1432</w:t>
      </w:r>
      <w:r w:rsidR="00672153">
        <w:t xml:space="preserve"> </w:t>
      </w:r>
      <w:proofErr w:type="spellStart"/>
      <w:r w:rsidR="00672153" w:rsidRPr="00672153">
        <w:t>doi</w:t>
      </w:r>
      <w:proofErr w:type="spellEnd"/>
      <w:r w:rsidR="00672153" w:rsidRPr="00672153">
        <w:t>: 10.1038/s41590-022-01314-y.</w:t>
      </w:r>
      <w:r>
        <w:t xml:space="preserve"> (2022)</w:t>
      </w:r>
    </w:p>
    <w:p w14:paraId="294E7572" w14:textId="77777777" w:rsidR="0065447B" w:rsidRDefault="0065447B" w:rsidP="0065447B">
      <w:pPr>
        <w:spacing w:after="0" w:line="240" w:lineRule="auto"/>
        <w:jc w:val="both"/>
      </w:pPr>
    </w:p>
    <w:p w14:paraId="567F25F7" w14:textId="259777F6" w:rsidR="0065447B" w:rsidRDefault="0065447B" w:rsidP="0065447B">
      <w:pPr>
        <w:spacing w:after="0" w:line="240" w:lineRule="auto"/>
        <w:jc w:val="both"/>
      </w:pPr>
      <w:r>
        <w:t xml:space="preserve">Lasry A, </w:t>
      </w:r>
      <w:proofErr w:type="spellStart"/>
      <w:r>
        <w:t>Nadorp</w:t>
      </w:r>
      <w:proofErr w:type="spellEnd"/>
      <w:r>
        <w:t xml:space="preserve"> B, Fornerod M, Nicolet D, Wu H, Walker CJ, Sun Z, </w:t>
      </w:r>
      <w:r w:rsidRPr="009B0952">
        <w:rPr>
          <w:b/>
          <w:bCs/>
        </w:rPr>
        <w:t>Witkowski MT</w:t>
      </w:r>
      <w:r>
        <w:t xml:space="preserve">, Tikhonova AN, </w:t>
      </w:r>
      <w:proofErr w:type="spellStart"/>
      <w:r>
        <w:t>Guillamot</w:t>
      </w:r>
      <w:proofErr w:type="spellEnd"/>
      <w:r>
        <w:t xml:space="preserve">-Ruano M, Cayanan G, Yeaton A, Robbins G, Obeng EA, </w:t>
      </w:r>
      <w:proofErr w:type="spellStart"/>
      <w:r>
        <w:t>Tsirigos</w:t>
      </w:r>
      <w:proofErr w:type="spellEnd"/>
      <w:r>
        <w:t xml:space="preserve"> A, Stone RM, Byrd JC, Pounds S, Carroll WL, Gruber TA, </w:t>
      </w:r>
      <w:proofErr w:type="spellStart"/>
      <w:r>
        <w:t>Eisfeld</w:t>
      </w:r>
      <w:proofErr w:type="spellEnd"/>
      <w:r>
        <w:t xml:space="preserve"> A &amp; </w:t>
      </w:r>
      <w:proofErr w:type="spellStart"/>
      <w:r>
        <w:t>Aifantis</w:t>
      </w:r>
      <w:proofErr w:type="spellEnd"/>
      <w:r>
        <w:t xml:space="preserve"> I. An inflammatory state remodels the immune microenvironment and improves risk stratification in acute myeloid leukemia. </w:t>
      </w:r>
      <w:r w:rsidRPr="00060A44">
        <w:rPr>
          <w:i/>
          <w:iCs/>
        </w:rPr>
        <w:t>Nature Cancer</w:t>
      </w:r>
      <w:r>
        <w:t xml:space="preserve">. 4(1):27-42 </w:t>
      </w:r>
      <w:proofErr w:type="spellStart"/>
      <w:r w:rsidR="00672153" w:rsidRPr="00672153">
        <w:t>doi</w:t>
      </w:r>
      <w:proofErr w:type="spellEnd"/>
      <w:r w:rsidR="00672153" w:rsidRPr="00672153">
        <w:t xml:space="preserve">: 10.1038/s43018-022-00480-0. </w:t>
      </w:r>
      <w:r>
        <w:t>(2022)</w:t>
      </w:r>
    </w:p>
    <w:p w14:paraId="055CD7C8" w14:textId="77777777" w:rsidR="0065447B" w:rsidRDefault="0065447B" w:rsidP="0065447B">
      <w:pPr>
        <w:spacing w:after="0" w:line="240" w:lineRule="auto"/>
        <w:jc w:val="both"/>
      </w:pPr>
    </w:p>
    <w:p w14:paraId="79812CD7" w14:textId="4A3DC889" w:rsidR="0065447B" w:rsidRDefault="0065447B" w:rsidP="0065447B">
      <w:pPr>
        <w:spacing w:after="0" w:line="240" w:lineRule="auto"/>
        <w:jc w:val="both"/>
      </w:pPr>
      <w:r>
        <w:t xml:space="preserve">Liu L, Ma C, Zhang Z, </w:t>
      </w:r>
      <w:r w:rsidRPr="009B0952">
        <w:rPr>
          <w:b/>
          <w:bCs/>
        </w:rPr>
        <w:t>Witkowski MT</w:t>
      </w:r>
      <w:r>
        <w:t xml:space="preserve">, </w:t>
      </w:r>
      <w:proofErr w:type="spellStart"/>
      <w:r>
        <w:t>Aifantis</w:t>
      </w:r>
      <w:proofErr w:type="spellEnd"/>
      <w:r>
        <w:t xml:space="preserve"> I, Ghassemi S, Chen W. Computational model of CAR T-cell immunotherapy dissects and predicts leukemia patient responses at remission, resistance, and relapse. </w:t>
      </w:r>
      <w:r w:rsidRPr="00060A44">
        <w:rPr>
          <w:i/>
          <w:iCs/>
        </w:rPr>
        <w:t xml:space="preserve">The Journal for </w:t>
      </w:r>
      <w:proofErr w:type="spellStart"/>
      <w:r w:rsidRPr="00060A44">
        <w:rPr>
          <w:i/>
          <w:iCs/>
        </w:rPr>
        <w:t>ImmunoTherapy</w:t>
      </w:r>
      <w:proofErr w:type="spellEnd"/>
      <w:r w:rsidRPr="00060A44">
        <w:rPr>
          <w:i/>
          <w:iCs/>
        </w:rPr>
        <w:t xml:space="preserve"> of Cancer</w:t>
      </w:r>
      <w:r>
        <w:t>. 10(12</w:t>
      </w:r>
      <w:proofErr w:type="gramStart"/>
      <w:r>
        <w:t>):e</w:t>
      </w:r>
      <w:proofErr w:type="gramEnd"/>
      <w:r>
        <w:t xml:space="preserve">005360 </w:t>
      </w:r>
      <w:proofErr w:type="spellStart"/>
      <w:r w:rsidR="00672153" w:rsidRPr="00672153">
        <w:t>doi</w:t>
      </w:r>
      <w:proofErr w:type="spellEnd"/>
      <w:r w:rsidR="00672153" w:rsidRPr="00672153">
        <w:t>: 10.1136/jitc-2022-005360</w:t>
      </w:r>
      <w:r w:rsidR="00672153">
        <w:t>.</w:t>
      </w:r>
      <w:r w:rsidR="00672153" w:rsidRPr="00672153">
        <w:t xml:space="preserve"> </w:t>
      </w:r>
      <w:r>
        <w:t>(2022)</w:t>
      </w:r>
    </w:p>
    <w:p w14:paraId="48BE8C16" w14:textId="77777777" w:rsidR="0065447B" w:rsidRDefault="0065447B" w:rsidP="0065447B">
      <w:pPr>
        <w:spacing w:after="0" w:line="240" w:lineRule="auto"/>
        <w:jc w:val="both"/>
      </w:pPr>
    </w:p>
    <w:p w14:paraId="67B0D42A" w14:textId="225BBF04" w:rsidR="0065447B" w:rsidRDefault="0065447B" w:rsidP="0065447B">
      <w:pPr>
        <w:spacing w:after="0" w:line="240" w:lineRule="auto"/>
        <w:jc w:val="both"/>
      </w:pPr>
      <w:proofErr w:type="spellStart"/>
      <w:r>
        <w:t>Battistello</w:t>
      </w:r>
      <w:proofErr w:type="spellEnd"/>
      <w:r>
        <w:t xml:space="preserve"> E, Hixon KA, Comstock DE, Collings CK, Chen X, Rodriguez Hernaez J, Lee S, Cervantes KS, Hinkley MM, </w:t>
      </w:r>
      <w:proofErr w:type="spellStart"/>
      <w:r>
        <w:t>Ntatsoulis</w:t>
      </w:r>
      <w:proofErr w:type="spellEnd"/>
      <w:r>
        <w:t xml:space="preserve"> K, Cesarano A, Hockemeyer K, Haining WN, </w:t>
      </w:r>
      <w:r w:rsidRPr="009B0952">
        <w:rPr>
          <w:b/>
          <w:bCs/>
        </w:rPr>
        <w:t>Witkowski MT,</w:t>
      </w:r>
      <w:r>
        <w:t xml:space="preserve"> Qi J, </w:t>
      </w:r>
      <w:proofErr w:type="spellStart"/>
      <w:r>
        <w:t>Tsirigos</w:t>
      </w:r>
      <w:proofErr w:type="spellEnd"/>
      <w:r>
        <w:t xml:space="preserve"> A, Perna F, </w:t>
      </w:r>
      <w:proofErr w:type="spellStart"/>
      <w:r>
        <w:t>Aifantis</w:t>
      </w:r>
      <w:proofErr w:type="spellEnd"/>
      <w:r>
        <w:t xml:space="preserve"> I, </w:t>
      </w:r>
      <w:proofErr w:type="spellStart"/>
      <w:r>
        <w:t>Kadoch</w:t>
      </w:r>
      <w:proofErr w:type="spellEnd"/>
      <w:r>
        <w:t xml:space="preserve"> C. Stepwise activities of </w:t>
      </w:r>
      <w:proofErr w:type="spellStart"/>
      <w:r>
        <w:t>mSWI</w:t>
      </w:r>
      <w:proofErr w:type="spellEnd"/>
      <w:r>
        <w:t xml:space="preserve">/SNF family chromatin remodeling complexes direct T cell activation and exhaustion. </w:t>
      </w:r>
      <w:r w:rsidRPr="00060A44">
        <w:rPr>
          <w:i/>
          <w:iCs/>
        </w:rPr>
        <w:t>Molecular Cell</w:t>
      </w:r>
      <w:r>
        <w:t xml:space="preserve">. 83(8):1216-1236 </w:t>
      </w:r>
      <w:proofErr w:type="spellStart"/>
      <w:r w:rsidR="00672153" w:rsidRPr="00672153">
        <w:t>doi</w:t>
      </w:r>
      <w:proofErr w:type="spellEnd"/>
      <w:r w:rsidR="00672153" w:rsidRPr="00672153">
        <w:t xml:space="preserve">: 10.1016/j.molcel.2023.02.026. </w:t>
      </w:r>
      <w:r>
        <w:t>(2023)</w:t>
      </w:r>
    </w:p>
    <w:p w14:paraId="2AB44FB5" w14:textId="77777777" w:rsidR="0065447B" w:rsidRDefault="0065447B" w:rsidP="0065447B">
      <w:pPr>
        <w:spacing w:after="0" w:line="240" w:lineRule="auto"/>
        <w:jc w:val="both"/>
      </w:pPr>
    </w:p>
    <w:p w14:paraId="7714A2FE" w14:textId="2202387D" w:rsidR="0065447B" w:rsidRDefault="0065447B" w:rsidP="0065447B">
      <w:pPr>
        <w:spacing w:after="0" w:line="240" w:lineRule="auto"/>
        <w:jc w:val="both"/>
      </w:pPr>
      <w:r>
        <w:t xml:space="preserve">Contreras </w:t>
      </w:r>
      <w:proofErr w:type="spellStart"/>
      <w:r>
        <w:t>Yametti</w:t>
      </w:r>
      <w:proofErr w:type="spellEnd"/>
      <w:r>
        <w:t xml:space="preserve"> GP, Evensen NA, Schloss J, Aldebert C, Duan E, Zhang Y, Hu J, Chambers TM, Scheurer ME, Teachey DT, Rabin KR, Raetz EA, </w:t>
      </w:r>
      <w:proofErr w:type="spellStart"/>
      <w:r>
        <w:t>Aifantis</w:t>
      </w:r>
      <w:proofErr w:type="spellEnd"/>
      <w:r>
        <w:t xml:space="preserve"> I, Carroll WL, </w:t>
      </w:r>
      <w:r w:rsidRPr="009B0952">
        <w:rPr>
          <w:b/>
          <w:bCs/>
        </w:rPr>
        <w:t>Witkowski MT</w:t>
      </w:r>
      <w:r>
        <w:t xml:space="preserve">. Flow cytometric assessment of leukemia-associated monocytes in childhood B-cell acute lymphoblastic leukemia outcome. </w:t>
      </w:r>
      <w:r w:rsidRPr="00060A44">
        <w:rPr>
          <w:i/>
          <w:iCs/>
        </w:rPr>
        <w:t>Blood Advances</w:t>
      </w:r>
      <w:r>
        <w:t xml:space="preserve">. </w:t>
      </w:r>
      <w:proofErr w:type="spellStart"/>
      <w:r>
        <w:t>doi</w:t>
      </w:r>
      <w:proofErr w:type="spellEnd"/>
      <w:r>
        <w:t>: 10.1182/bloodadvances.2023010044</w:t>
      </w:r>
      <w:r w:rsidR="00672153">
        <w:t>.</w:t>
      </w:r>
      <w:r>
        <w:t xml:space="preserve"> (2023)</w:t>
      </w:r>
    </w:p>
    <w:p w14:paraId="7DD1DCE8" w14:textId="77777777" w:rsidR="0065447B" w:rsidRDefault="0065447B" w:rsidP="0065447B">
      <w:pPr>
        <w:spacing w:after="0" w:line="240" w:lineRule="auto"/>
        <w:jc w:val="both"/>
      </w:pPr>
    </w:p>
    <w:p w14:paraId="6138737A" w14:textId="28034F34" w:rsidR="0065447B" w:rsidRDefault="0065447B" w:rsidP="0065447B">
      <w:pPr>
        <w:spacing w:after="0" w:line="240" w:lineRule="auto"/>
        <w:jc w:val="both"/>
      </w:pPr>
      <w:r>
        <w:t xml:space="preserve">Narang S, </w:t>
      </w:r>
      <w:proofErr w:type="spellStart"/>
      <w:r>
        <w:t>Ghebrechristos</w:t>
      </w:r>
      <w:proofErr w:type="spellEnd"/>
      <w:r>
        <w:t xml:space="preserve"> Y, Evensen NA, Murrell N, Jasinski S, Ostrow TH, Teachey DT, Raetz EA, </w:t>
      </w:r>
      <w:proofErr w:type="spellStart"/>
      <w:r>
        <w:t>Lionnet</w:t>
      </w:r>
      <w:proofErr w:type="spellEnd"/>
      <w:r>
        <w:t xml:space="preserve"> T, </w:t>
      </w:r>
      <w:r w:rsidRPr="009B0952">
        <w:rPr>
          <w:b/>
          <w:bCs/>
        </w:rPr>
        <w:t>Witkowski M</w:t>
      </w:r>
      <w:r>
        <w:t xml:space="preserve">, </w:t>
      </w:r>
      <w:proofErr w:type="spellStart"/>
      <w:r>
        <w:t>Aifantis</w:t>
      </w:r>
      <w:proofErr w:type="spellEnd"/>
      <w:r>
        <w:t xml:space="preserve"> I, </w:t>
      </w:r>
      <w:proofErr w:type="spellStart"/>
      <w:r>
        <w:t>Tsirigos</w:t>
      </w:r>
      <w:proofErr w:type="spellEnd"/>
      <w:r>
        <w:t xml:space="preserve"> A, Carroll WL. Clonal evolution of the 3D chromatin landscape in patients with relapsed pediatric B-cell acute lymphoblastic leukemia. </w:t>
      </w:r>
      <w:r w:rsidRPr="00060A44">
        <w:rPr>
          <w:i/>
          <w:iCs/>
        </w:rPr>
        <w:t>Nature Communications</w:t>
      </w:r>
      <w:r>
        <w:t>. 28;15(1):7425.</w:t>
      </w:r>
      <w:r w:rsidR="00672153">
        <w:t xml:space="preserve"> </w:t>
      </w:r>
      <w:r w:rsidR="00672153" w:rsidRPr="00672153">
        <w:t>https://doi.org/10.1038/s41467-024-51492-6</w:t>
      </w:r>
      <w:r w:rsidR="00672153">
        <w:t>.</w:t>
      </w:r>
      <w:r>
        <w:t xml:space="preserve"> (2024)</w:t>
      </w:r>
    </w:p>
    <w:p w14:paraId="1E2F2FDA" w14:textId="77777777" w:rsidR="0065447B" w:rsidRDefault="0065447B" w:rsidP="0065447B">
      <w:pPr>
        <w:spacing w:after="0" w:line="240" w:lineRule="auto"/>
        <w:jc w:val="both"/>
      </w:pPr>
    </w:p>
    <w:p w14:paraId="3C732BCA" w14:textId="2A76BB7C" w:rsidR="0065447B" w:rsidRDefault="0065447B" w:rsidP="0065447B">
      <w:pPr>
        <w:spacing w:after="0" w:line="240" w:lineRule="auto"/>
        <w:jc w:val="both"/>
      </w:pPr>
      <w:r>
        <w:t xml:space="preserve">Ma J, Wang Z, </w:t>
      </w:r>
      <w:proofErr w:type="spellStart"/>
      <w:r>
        <w:t>Mintzlaff</w:t>
      </w:r>
      <w:proofErr w:type="spellEnd"/>
      <w:r>
        <w:t xml:space="preserve"> D, Zhang H, Ramakrishna R, Davila E, </w:t>
      </w:r>
      <w:r w:rsidRPr="009B0952">
        <w:rPr>
          <w:b/>
          <w:bCs/>
        </w:rPr>
        <w:t>Witkowski MT</w:t>
      </w:r>
      <w:r>
        <w:t xml:space="preserve">, Lucia MS, Schwartz MS, Pomfret EA, Mathes DW, Wang Z. Bivalent CD47 immunotoxin for targeted therapy of T-cell acute lymphoblastic leukemia. </w:t>
      </w:r>
      <w:r w:rsidRPr="00060A44">
        <w:rPr>
          <w:i/>
          <w:iCs/>
        </w:rPr>
        <w:t>Blood</w:t>
      </w:r>
      <w:r>
        <w:t xml:space="preserve">.145(5):508-519. </w:t>
      </w:r>
      <w:proofErr w:type="spellStart"/>
      <w:r>
        <w:t>doi</w:t>
      </w:r>
      <w:proofErr w:type="spellEnd"/>
      <w:r>
        <w:t>: 10.1182/blood.2024025277</w:t>
      </w:r>
      <w:r w:rsidR="00672153">
        <w:t>.</w:t>
      </w:r>
      <w:r>
        <w:t xml:space="preserve"> (2025)</w:t>
      </w:r>
    </w:p>
    <w:p w14:paraId="524BAE86" w14:textId="77777777" w:rsidR="0065447B" w:rsidRDefault="0065447B" w:rsidP="0065447B">
      <w:pPr>
        <w:spacing w:after="0" w:line="240" w:lineRule="auto"/>
        <w:jc w:val="both"/>
      </w:pPr>
    </w:p>
    <w:p w14:paraId="0E7E3DDF" w14:textId="05B568E8" w:rsidR="0065447B" w:rsidRDefault="0065447B" w:rsidP="0065447B">
      <w:pPr>
        <w:spacing w:after="0" w:line="240" w:lineRule="auto"/>
        <w:jc w:val="both"/>
      </w:pPr>
      <w:r>
        <w:t xml:space="preserve">Iacobucci I, Zeng AGX, Gao Q, Garcia-Prat L, </w:t>
      </w:r>
      <w:proofErr w:type="spellStart"/>
      <w:r>
        <w:t>Baviskar</w:t>
      </w:r>
      <w:proofErr w:type="spellEnd"/>
      <w:r>
        <w:t xml:space="preserve"> P, Shah S, Murison A, Voisin V, Chan-Seng-Yue M, Cheng C, Qu C, Bailey C, Lear M, </w:t>
      </w:r>
      <w:r w:rsidRPr="009B0952">
        <w:rPr>
          <w:b/>
          <w:bCs/>
        </w:rPr>
        <w:t>Witkowski MT</w:t>
      </w:r>
      <w:r>
        <w:t xml:space="preserve">, Zhou X, Zaldivar Peraza A, Gangwani K, Advani AS, Luger SM, Litzow MR, Rowe JM, </w:t>
      </w:r>
      <w:proofErr w:type="spellStart"/>
      <w:r>
        <w:t>Paietta</w:t>
      </w:r>
      <w:proofErr w:type="spellEnd"/>
      <w:r>
        <w:t xml:space="preserve"> EM, Stock W, Dick JE, </w:t>
      </w:r>
      <w:proofErr w:type="spellStart"/>
      <w:r>
        <w:t>Mullighan</w:t>
      </w:r>
      <w:proofErr w:type="spellEnd"/>
      <w:r>
        <w:t xml:space="preserve"> CG. Multipotent lineage potential in B cell acute lymphoblastic leukemia is associated with distinct cellular origins and clinical features. </w:t>
      </w:r>
      <w:r w:rsidRPr="00060A44">
        <w:rPr>
          <w:i/>
          <w:iCs/>
        </w:rPr>
        <w:t>Nature Cancer.</w:t>
      </w:r>
      <w:r>
        <w:t xml:space="preserve"> </w:t>
      </w:r>
      <w:proofErr w:type="spellStart"/>
      <w:r>
        <w:t>doi</w:t>
      </w:r>
      <w:proofErr w:type="spellEnd"/>
      <w:r>
        <w:t>: 10.1038/s43018-025-00987-2</w:t>
      </w:r>
      <w:r w:rsidR="00672153">
        <w:t>.</w:t>
      </w:r>
      <w:r>
        <w:t xml:space="preserve"> (2025)</w:t>
      </w:r>
    </w:p>
    <w:p w14:paraId="16F59DBB" w14:textId="77777777" w:rsidR="0065447B" w:rsidRDefault="0065447B" w:rsidP="0065447B">
      <w:pPr>
        <w:spacing w:after="0" w:line="240" w:lineRule="auto"/>
        <w:jc w:val="both"/>
      </w:pPr>
    </w:p>
    <w:p w14:paraId="26F9E21C" w14:textId="3AD7D93A" w:rsidR="0065447B" w:rsidRDefault="0065447B" w:rsidP="0065447B">
      <w:pPr>
        <w:spacing w:after="0" w:line="240" w:lineRule="auto"/>
        <w:jc w:val="both"/>
      </w:pPr>
      <w:r>
        <w:t>Ma C, Wang H, Liu L, Chen R, Mukherjee N, Tong J, Kazmi S, Fang X, </w:t>
      </w:r>
      <w:r w:rsidRPr="009B0952">
        <w:rPr>
          <w:b/>
          <w:bCs/>
        </w:rPr>
        <w:t>Witkowski MT</w:t>
      </w:r>
      <w:r>
        <w:t xml:space="preserve">, </w:t>
      </w:r>
      <w:proofErr w:type="spellStart"/>
      <w:r>
        <w:t>Aifantis</w:t>
      </w:r>
      <w:proofErr w:type="spellEnd"/>
      <w:r>
        <w:t xml:space="preserve"> I, Ghassemi S, Chen W. Bioengineered immunocompetent preclinical trial-on-chip tool enables screening of CAR T cell therapy for </w:t>
      </w:r>
      <w:proofErr w:type="spellStart"/>
      <w:r>
        <w:t>leukaemia</w:t>
      </w:r>
      <w:proofErr w:type="spellEnd"/>
      <w:r>
        <w:t xml:space="preserve">. </w:t>
      </w:r>
      <w:r w:rsidRPr="00060A44">
        <w:rPr>
          <w:i/>
          <w:iCs/>
        </w:rPr>
        <w:t>Nature Biomedical Engineering</w:t>
      </w:r>
      <w:r>
        <w:t xml:space="preserve">. </w:t>
      </w:r>
      <w:proofErr w:type="spellStart"/>
      <w:r>
        <w:t>doi</w:t>
      </w:r>
      <w:proofErr w:type="spellEnd"/>
      <w:r>
        <w:t>: 10.1038/s41551-025-01428-2</w:t>
      </w:r>
      <w:r w:rsidR="00672153">
        <w:t>.</w:t>
      </w:r>
      <w:r>
        <w:t xml:space="preserve"> (2025)</w:t>
      </w:r>
    </w:p>
    <w:p w14:paraId="5BEF89A8" w14:textId="77777777" w:rsidR="0065447B" w:rsidRDefault="0065447B" w:rsidP="0065447B">
      <w:pPr>
        <w:spacing w:after="0" w:line="240" w:lineRule="auto"/>
        <w:jc w:val="both"/>
      </w:pPr>
    </w:p>
    <w:p w14:paraId="012BDEA5" w14:textId="77777777" w:rsidR="0065447B" w:rsidRPr="00A0563B" w:rsidRDefault="0065447B" w:rsidP="0065447B">
      <w:pPr>
        <w:spacing w:after="0" w:line="240" w:lineRule="auto"/>
        <w:jc w:val="both"/>
        <w:rPr>
          <w:bCs/>
        </w:rPr>
      </w:pPr>
      <w:r w:rsidRPr="00A0563B">
        <w:rPr>
          <w:bCs/>
        </w:rPr>
        <w:lastRenderedPageBreak/>
        <w:t xml:space="preserve">La Vecchia S, Doshi S, </w:t>
      </w:r>
      <w:proofErr w:type="spellStart"/>
      <w:r w:rsidRPr="00A0563B">
        <w:rPr>
          <w:bCs/>
        </w:rPr>
        <w:t>Antonoglou</w:t>
      </w:r>
      <w:proofErr w:type="spellEnd"/>
      <w:r w:rsidRPr="00A0563B">
        <w:rPr>
          <w:bCs/>
        </w:rPr>
        <w:t xml:space="preserve"> P, Kundu T, Al </w:t>
      </w:r>
      <w:proofErr w:type="spellStart"/>
      <w:r w:rsidRPr="00A0563B">
        <w:rPr>
          <w:bCs/>
        </w:rPr>
        <w:t>Santli</w:t>
      </w:r>
      <w:proofErr w:type="spellEnd"/>
      <w:r w:rsidRPr="00A0563B">
        <w:rPr>
          <w:bCs/>
        </w:rPr>
        <w:t xml:space="preserve"> W, </w:t>
      </w:r>
      <w:proofErr w:type="spellStart"/>
      <w:r w:rsidRPr="00A0563B">
        <w:rPr>
          <w:bCs/>
        </w:rPr>
        <w:t>Avrampou</w:t>
      </w:r>
      <w:proofErr w:type="spellEnd"/>
      <w:r w:rsidRPr="00A0563B">
        <w:rPr>
          <w:bCs/>
        </w:rPr>
        <w:t xml:space="preserve"> K, </w:t>
      </w:r>
      <w:r w:rsidRPr="00A0563B">
        <w:rPr>
          <w:b/>
        </w:rPr>
        <w:t>Witkowski MT</w:t>
      </w:r>
      <w:r w:rsidRPr="00A0563B">
        <w:rPr>
          <w:bCs/>
        </w:rPr>
        <w:t xml:space="preserve">, </w:t>
      </w:r>
      <w:proofErr w:type="spellStart"/>
      <w:r w:rsidRPr="00A0563B">
        <w:rPr>
          <w:bCs/>
        </w:rPr>
        <w:t>Pellattiero</w:t>
      </w:r>
      <w:proofErr w:type="spellEnd"/>
      <w:r w:rsidRPr="00A0563B">
        <w:rPr>
          <w:bCs/>
        </w:rPr>
        <w:t xml:space="preserve"> A, Magrin F, Ames K, Verma A, </w:t>
      </w:r>
      <w:proofErr w:type="spellStart"/>
      <w:r w:rsidRPr="00A0563B">
        <w:rPr>
          <w:bCs/>
        </w:rPr>
        <w:t>Gritsman</w:t>
      </w:r>
      <w:proofErr w:type="spellEnd"/>
      <w:r w:rsidRPr="00A0563B">
        <w:rPr>
          <w:bCs/>
        </w:rPr>
        <w:t xml:space="preserve"> K, Su X, </w:t>
      </w:r>
      <w:proofErr w:type="spellStart"/>
      <w:r w:rsidRPr="00A0563B">
        <w:rPr>
          <w:bCs/>
        </w:rPr>
        <w:t>Mattarei</w:t>
      </w:r>
      <w:proofErr w:type="spellEnd"/>
      <w:r w:rsidRPr="00A0563B">
        <w:rPr>
          <w:bCs/>
        </w:rPr>
        <w:t xml:space="preserve"> A, </w:t>
      </w:r>
      <w:proofErr w:type="spellStart"/>
      <w:r w:rsidRPr="00A0563B">
        <w:rPr>
          <w:bCs/>
        </w:rPr>
        <w:t>Aifantis</w:t>
      </w:r>
      <w:proofErr w:type="spellEnd"/>
      <w:r w:rsidRPr="00A0563B">
        <w:rPr>
          <w:bCs/>
        </w:rPr>
        <w:t xml:space="preserve"> I, </w:t>
      </w:r>
      <w:proofErr w:type="spellStart"/>
      <w:r w:rsidRPr="00A0563B">
        <w:rPr>
          <w:bCs/>
        </w:rPr>
        <w:t>Scorrano</w:t>
      </w:r>
      <w:proofErr w:type="spellEnd"/>
      <w:r w:rsidRPr="00A0563B">
        <w:rPr>
          <w:bCs/>
        </w:rPr>
        <w:t xml:space="preserve"> L, </w:t>
      </w:r>
      <w:proofErr w:type="spellStart"/>
      <w:r w:rsidRPr="00A0563B">
        <w:rPr>
          <w:bCs/>
        </w:rPr>
        <w:t>Glytsou</w:t>
      </w:r>
      <w:proofErr w:type="spellEnd"/>
      <w:r w:rsidRPr="00A0563B">
        <w:rPr>
          <w:bCs/>
        </w:rPr>
        <w:t xml:space="preserve"> C.</w:t>
      </w:r>
      <w:r>
        <w:rPr>
          <w:bCs/>
        </w:rPr>
        <w:t xml:space="preserve"> </w:t>
      </w:r>
      <w:r w:rsidRPr="00A0563B">
        <w:rPr>
          <w:bCs/>
        </w:rPr>
        <w:t>Small-molecule OPA1 inhibitors reverse mitochondrial adaptations to overcome therapy resistance in acute myeloid leukemia</w:t>
      </w:r>
      <w:r>
        <w:rPr>
          <w:bCs/>
        </w:rPr>
        <w:t xml:space="preserve">. </w:t>
      </w:r>
      <w:r w:rsidRPr="00060A44">
        <w:rPr>
          <w:bCs/>
          <w:i/>
          <w:iCs/>
        </w:rPr>
        <w:t>Science Advances</w:t>
      </w:r>
      <w:r>
        <w:rPr>
          <w:bCs/>
        </w:rPr>
        <w:t xml:space="preserve">. </w:t>
      </w:r>
      <w:proofErr w:type="spellStart"/>
      <w:r w:rsidRPr="00A0563B">
        <w:rPr>
          <w:bCs/>
        </w:rPr>
        <w:t>doi</w:t>
      </w:r>
      <w:proofErr w:type="spellEnd"/>
      <w:r w:rsidRPr="00A0563B">
        <w:rPr>
          <w:bCs/>
        </w:rPr>
        <w:t>: 10.1126/</w:t>
      </w:r>
      <w:proofErr w:type="gramStart"/>
      <w:r w:rsidRPr="00A0563B">
        <w:rPr>
          <w:bCs/>
        </w:rPr>
        <w:t>sciadv.adx</w:t>
      </w:r>
      <w:proofErr w:type="gramEnd"/>
      <w:r w:rsidRPr="00A0563B">
        <w:rPr>
          <w:bCs/>
        </w:rPr>
        <w:t>8662.</w:t>
      </w:r>
      <w:r>
        <w:rPr>
          <w:bCs/>
        </w:rPr>
        <w:t xml:space="preserve"> (2025)</w:t>
      </w:r>
    </w:p>
    <w:p w14:paraId="446972B2" w14:textId="77777777" w:rsidR="0065447B" w:rsidRDefault="0065447B" w:rsidP="0065447B">
      <w:pPr>
        <w:spacing w:after="0" w:line="240" w:lineRule="auto"/>
        <w:jc w:val="both"/>
      </w:pPr>
    </w:p>
    <w:p w14:paraId="02C77738" w14:textId="77777777" w:rsidR="0065447B" w:rsidRDefault="0065447B" w:rsidP="0065447B">
      <w:pPr>
        <w:spacing w:after="0" w:line="240" w:lineRule="auto"/>
        <w:jc w:val="both"/>
        <w:rPr>
          <w:bCs/>
        </w:rPr>
      </w:pPr>
      <w:r w:rsidRPr="00970323">
        <w:rPr>
          <w:bCs/>
        </w:rPr>
        <w:t xml:space="preserve">Diamond EL, Emile JF, Fujino T, </w:t>
      </w:r>
      <w:proofErr w:type="spellStart"/>
      <w:r w:rsidRPr="00970323">
        <w:rPr>
          <w:bCs/>
        </w:rPr>
        <w:t>Haroche</w:t>
      </w:r>
      <w:proofErr w:type="spellEnd"/>
      <w:r w:rsidRPr="00970323">
        <w:rPr>
          <w:bCs/>
        </w:rPr>
        <w:t xml:space="preserve"> J, Maron MI, Lewis AM, Rahman J, Reiner AS, Bossert D, Rosenblum M, Yabe M, Petrova-</w:t>
      </w:r>
      <w:proofErr w:type="spellStart"/>
      <w:r w:rsidRPr="00970323">
        <w:rPr>
          <w:bCs/>
        </w:rPr>
        <w:t>Drus</w:t>
      </w:r>
      <w:proofErr w:type="spellEnd"/>
      <w:r w:rsidRPr="00970323">
        <w:rPr>
          <w:bCs/>
        </w:rPr>
        <w:t xml:space="preserve"> K, Francis JH, </w:t>
      </w:r>
      <w:proofErr w:type="spellStart"/>
      <w:r w:rsidRPr="00970323">
        <w:rPr>
          <w:bCs/>
        </w:rPr>
        <w:t>Rotemberg</w:t>
      </w:r>
      <w:proofErr w:type="spellEnd"/>
      <w:r w:rsidRPr="00970323">
        <w:rPr>
          <w:bCs/>
        </w:rPr>
        <w:t xml:space="preserve"> V, Rampal RK, Yoo S, </w:t>
      </w:r>
      <w:proofErr w:type="spellStart"/>
      <w:r w:rsidRPr="00970323">
        <w:rPr>
          <w:bCs/>
        </w:rPr>
        <w:t>Daniyan</w:t>
      </w:r>
      <w:proofErr w:type="spellEnd"/>
      <w:r w:rsidRPr="00970323">
        <w:rPr>
          <w:bCs/>
        </w:rPr>
        <w:t xml:space="preserve"> AF, Mahajan S, </w:t>
      </w:r>
      <w:proofErr w:type="spellStart"/>
      <w:r w:rsidRPr="00970323">
        <w:rPr>
          <w:bCs/>
        </w:rPr>
        <w:t>Hatzoglou</w:t>
      </w:r>
      <w:proofErr w:type="spellEnd"/>
      <w:r w:rsidRPr="00970323">
        <w:rPr>
          <w:bCs/>
        </w:rPr>
        <w:t xml:space="preserve"> V, Young R, </w:t>
      </w:r>
      <w:proofErr w:type="spellStart"/>
      <w:r w:rsidRPr="00970323">
        <w:rPr>
          <w:bCs/>
        </w:rPr>
        <w:t>Ulaner</w:t>
      </w:r>
      <w:proofErr w:type="spellEnd"/>
      <w:r w:rsidRPr="00970323">
        <w:rPr>
          <w:bCs/>
        </w:rPr>
        <w:t xml:space="preserve"> GA, Rösler W, Hershkovitz-</w:t>
      </w:r>
      <w:proofErr w:type="spellStart"/>
      <w:r w:rsidRPr="00970323">
        <w:rPr>
          <w:bCs/>
        </w:rPr>
        <w:t>Rokah</w:t>
      </w:r>
      <w:proofErr w:type="spellEnd"/>
      <w:r w:rsidRPr="00970323">
        <w:rPr>
          <w:bCs/>
        </w:rPr>
        <w:t xml:space="preserve"> O, </w:t>
      </w:r>
      <w:proofErr w:type="spellStart"/>
      <w:r w:rsidRPr="00970323">
        <w:rPr>
          <w:bCs/>
        </w:rPr>
        <w:t>Shpilberg</w:t>
      </w:r>
      <w:proofErr w:type="spellEnd"/>
      <w:r w:rsidRPr="00970323">
        <w:rPr>
          <w:bCs/>
        </w:rPr>
        <w:t xml:space="preserve"> O, Mazor RD, Chen LYC, Singer M, </w:t>
      </w:r>
      <w:proofErr w:type="spellStart"/>
      <w:r w:rsidRPr="00970323">
        <w:rPr>
          <w:bCs/>
        </w:rPr>
        <w:t>Cuibus</w:t>
      </w:r>
      <w:proofErr w:type="spellEnd"/>
      <w:r w:rsidRPr="00970323">
        <w:rPr>
          <w:bCs/>
        </w:rPr>
        <w:t xml:space="preserve"> MA, Weis K, </w:t>
      </w:r>
      <w:proofErr w:type="spellStart"/>
      <w:r w:rsidRPr="00970323">
        <w:rPr>
          <w:bCs/>
        </w:rPr>
        <w:t>Benbarche</w:t>
      </w:r>
      <w:proofErr w:type="spellEnd"/>
      <w:r w:rsidRPr="00970323">
        <w:rPr>
          <w:bCs/>
        </w:rPr>
        <w:t xml:space="preserve"> S, Zhang P, Fox N, Castro C, Tittley S, </w:t>
      </w:r>
      <w:r w:rsidRPr="00970323">
        <w:rPr>
          <w:b/>
        </w:rPr>
        <w:t>Witkowski M</w:t>
      </w:r>
      <w:r w:rsidRPr="00970323">
        <w:rPr>
          <w:bCs/>
        </w:rPr>
        <w:t xml:space="preserve">, Cohen-Aubart F, </w:t>
      </w:r>
      <w:proofErr w:type="spellStart"/>
      <w:r w:rsidRPr="00970323">
        <w:rPr>
          <w:bCs/>
        </w:rPr>
        <w:t>Terriou</w:t>
      </w:r>
      <w:proofErr w:type="spellEnd"/>
      <w:r w:rsidRPr="00970323">
        <w:rPr>
          <w:bCs/>
        </w:rPr>
        <w:t xml:space="preserve"> L, Hanoun M, </w:t>
      </w:r>
      <w:proofErr w:type="spellStart"/>
      <w:r w:rsidRPr="00970323">
        <w:rPr>
          <w:bCs/>
        </w:rPr>
        <w:t>Schleinitz</w:t>
      </w:r>
      <w:proofErr w:type="spellEnd"/>
      <w:r w:rsidRPr="00970323">
        <w:rPr>
          <w:bCs/>
        </w:rPr>
        <w:t xml:space="preserve"> N, Sosa G, Hautala T, De Lassus LF, Rosen N, Abdel-Wahab O, Durham BH.</w:t>
      </w:r>
      <w:r w:rsidRPr="00970323">
        <w:t xml:space="preserve"> </w:t>
      </w:r>
      <w:r w:rsidRPr="00970323">
        <w:rPr>
          <w:bCs/>
        </w:rPr>
        <w:t>RAF-independent MEK mutations drive refractory histiocytic neoplasms but respond to ERK inhibition</w:t>
      </w:r>
      <w:r>
        <w:rPr>
          <w:bCs/>
        </w:rPr>
        <w:t xml:space="preserve">. </w:t>
      </w:r>
      <w:r w:rsidRPr="00970323">
        <w:rPr>
          <w:bCs/>
          <w:i/>
          <w:iCs/>
        </w:rPr>
        <w:t>Cancer Cell.</w:t>
      </w:r>
      <w:r>
        <w:rPr>
          <w:bCs/>
        </w:rPr>
        <w:t xml:space="preserve"> </w:t>
      </w:r>
      <w:proofErr w:type="spellStart"/>
      <w:r w:rsidRPr="00970323">
        <w:rPr>
          <w:bCs/>
        </w:rPr>
        <w:t>doi</w:t>
      </w:r>
      <w:proofErr w:type="spellEnd"/>
      <w:r w:rsidRPr="00970323">
        <w:rPr>
          <w:bCs/>
        </w:rPr>
        <w:t xml:space="preserve">: 10.1016/j.ccell.2025.09.014. </w:t>
      </w:r>
      <w:r>
        <w:rPr>
          <w:bCs/>
        </w:rPr>
        <w:t>(2025)</w:t>
      </w:r>
    </w:p>
    <w:p w14:paraId="3E645F38" w14:textId="77777777" w:rsidR="00672153" w:rsidRDefault="00672153" w:rsidP="0065447B">
      <w:pPr>
        <w:spacing w:after="0" w:line="240" w:lineRule="auto"/>
        <w:jc w:val="both"/>
        <w:rPr>
          <w:bCs/>
        </w:rPr>
      </w:pPr>
    </w:p>
    <w:p w14:paraId="0DE31CED" w14:textId="69A76662" w:rsidR="00672153" w:rsidRDefault="00672153" w:rsidP="0065447B">
      <w:pPr>
        <w:spacing w:after="0" w:line="240" w:lineRule="auto"/>
        <w:jc w:val="both"/>
        <w:rPr>
          <w:bCs/>
        </w:rPr>
      </w:pPr>
      <w:proofErr w:type="spellStart"/>
      <w:r w:rsidRPr="00672153">
        <w:rPr>
          <w:bCs/>
        </w:rPr>
        <w:t>Ghebrechristos</w:t>
      </w:r>
      <w:proofErr w:type="spellEnd"/>
      <w:r w:rsidRPr="00672153">
        <w:rPr>
          <w:bCs/>
        </w:rPr>
        <w:t xml:space="preserve"> YE, Evensen NA, Cathelin RS, Lee S, Clark F, Saiz N, Clarke S, </w:t>
      </w:r>
      <w:r w:rsidRPr="00672153">
        <w:rPr>
          <w:b/>
        </w:rPr>
        <w:t>Witkowski MT</w:t>
      </w:r>
      <w:r w:rsidRPr="00672153">
        <w:rPr>
          <w:bCs/>
        </w:rPr>
        <w:t xml:space="preserve">, Lin Z, Narang S, Zhou H, Raetz E, Teachey DT, </w:t>
      </w:r>
      <w:proofErr w:type="spellStart"/>
      <w:r w:rsidRPr="00672153">
        <w:rPr>
          <w:bCs/>
        </w:rPr>
        <w:t>Lionnet</w:t>
      </w:r>
      <w:proofErr w:type="spellEnd"/>
      <w:r w:rsidRPr="00672153">
        <w:rPr>
          <w:bCs/>
        </w:rPr>
        <w:t xml:space="preserve"> T, </w:t>
      </w:r>
      <w:proofErr w:type="spellStart"/>
      <w:r w:rsidRPr="00672153">
        <w:rPr>
          <w:bCs/>
        </w:rPr>
        <w:t>Tsirigos</w:t>
      </w:r>
      <w:proofErr w:type="spellEnd"/>
      <w:r w:rsidRPr="00672153">
        <w:rPr>
          <w:bCs/>
        </w:rPr>
        <w:t xml:space="preserve"> A, Carroll WL, </w:t>
      </w:r>
      <w:proofErr w:type="spellStart"/>
      <w:r w:rsidRPr="00672153">
        <w:rPr>
          <w:bCs/>
        </w:rPr>
        <w:t>Aifantis</w:t>
      </w:r>
      <w:proofErr w:type="spellEnd"/>
      <w:r w:rsidRPr="00672153">
        <w:rPr>
          <w:bCs/>
        </w:rPr>
        <w:t xml:space="preserve"> I. 3D chromosome remodeling in B-cell development and acute lymphoblastic leukemia. Blood Cancer Discov</w:t>
      </w:r>
      <w:r>
        <w:rPr>
          <w:bCs/>
        </w:rPr>
        <w:t>ery</w:t>
      </w:r>
      <w:r w:rsidRPr="00672153">
        <w:rPr>
          <w:bCs/>
        </w:rPr>
        <w:t xml:space="preserve">. </w:t>
      </w:r>
      <w:proofErr w:type="gramStart"/>
      <w:r w:rsidRPr="00672153">
        <w:rPr>
          <w:bCs/>
        </w:rPr>
        <w:t>doi:10.1158/2643-3230.BCD</w:t>
      </w:r>
      <w:proofErr w:type="gramEnd"/>
      <w:r w:rsidRPr="00672153">
        <w:rPr>
          <w:bCs/>
        </w:rPr>
        <w:t xml:space="preserve">-25-0315. </w:t>
      </w:r>
      <w:proofErr w:type="spellStart"/>
      <w:r w:rsidRPr="00672153">
        <w:rPr>
          <w:bCs/>
        </w:rPr>
        <w:t>Epub</w:t>
      </w:r>
      <w:proofErr w:type="spellEnd"/>
      <w:r w:rsidRPr="00672153">
        <w:rPr>
          <w:bCs/>
        </w:rPr>
        <w:t xml:space="preserve"> ahead of print.</w:t>
      </w:r>
      <w:r>
        <w:rPr>
          <w:bCs/>
        </w:rPr>
        <w:t xml:space="preserve"> (2026)</w:t>
      </w:r>
    </w:p>
    <w:p w14:paraId="71025D70" w14:textId="77777777" w:rsidR="0065447B" w:rsidRDefault="0065447B" w:rsidP="0065447B">
      <w:pPr>
        <w:spacing w:after="0" w:line="240" w:lineRule="auto"/>
        <w:jc w:val="both"/>
      </w:pPr>
    </w:p>
    <w:p w14:paraId="1EEA582B" w14:textId="77777777" w:rsidR="0065447B" w:rsidRDefault="0065447B" w:rsidP="0065447B">
      <w:pPr>
        <w:spacing w:after="0" w:line="240" w:lineRule="auto"/>
        <w:jc w:val="both"/>
      </w:pPr>
    </w:p>
    <w:p w14:paraId="6D504454" w14:textId="77777777" w:rsidR="0065447B" w:rsidRDefault="0065447B" w:rsidP="0065447B">
      <w:pPr>
        <w:spacing w:after="0" w:line="240" w:lineRule="auto"/>
        <w:jc w:val="both"/>
      </w:pPr>
    </w:p>
    <w:p w14:paraId="552E5AA8" w14:textId="77777777" w:rsidR="0065447B" w:rsidRDefault="0065447B" w:rsidP="00992D43">
      <w:pPr>
        <w:spacing w:after="0" w:line="240" w:lineRule="auto"/>
        <w:jc w:val="both"/>
      </w:pPr>
    </w:p>
    <w:p w14:paraId="6679BFB3" w14:textId="428987F4" w:rsidR="00F307F9" w:rsidRDefault="00F307F9" w:rsidP="00992D43">
      <w:pPr>
        <w:spacing w:after="0" w:line="240" w:lineRule="auto"/>
        <w:ind w:left="432" w:hanging="432"/>
      </w:pPr>
    </w:p>
    <w:sectPr w:rsidR="00F307F9" w:rsidSect="00364A53">
      <w:footerReference w:type="default" r:id="rId8"/>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48C7" w14:textId="77777777" w:rsidR="00D503E2" w:rsidRDefault="00D503E2">
      <w:pPr>
        <w:spacing w:after="0" w:line="240" w:lineRule="auto"/>
      </w:pPr>
      <w:r>
        <w:separator/>
      </w:r>
    </w:p>
  </w:endnote>
  <w:endnote w:type="continuationSeparator" w:id="0">
    <w:p w14:paraId="25167C0D" w14:textId="77777777" w:rsidR="00D503E2" w:rsidRDefault="00D5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EBF6" w14:textId="0E935F44" w:rsidR="00F307F9" w:rsidRDefault="00F307F9">
    <w:pPr>
      <w:pStyle w:val="Footer"/>
      <w:jc w:val="center"/>
      <w:rPr>
        <w:i/>
        <w:iCs/>
        <w:sz w:val="20"/>
        <w:szCs w:val="20"/>
      </w:rPr>
    </w:pPr>
  </w:p>
  <w:p w14:paraId="76B95107" w14:textId="77777777" w:rsidR="00364A53" w:rsidRPr="00364A53" w:rsidRDefault="00364A53">
    <w:pPr>
      <w:pStyle w:val="Footer"/>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74B35" w14:textId="77777777" w:rsidR="00D503E2" w:rsidRDefault="00D503E2">
      <w:pPr>
        <w:spacing w:after="0" w:line="240" w:lineRule="auto"/>
      </w:pPr>
      <w:r>
        <w:separator/>
      </w:r>
    </w:p>
  </w:footnote>
  <w:footnote w:type="continuationSeparator" w:id="0">
    <w:p w14:paraId="6DFB39F8" w14:textId="77777777" w:rsidR="00D503E2" w:rsidRDefault="00D50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980207"/>
    <w:multiLevelType w:val="hybridMultilevel"/>
    <w:tmpl w:val="1F8CBF12"/>
    <w:lvl w:ilvl="0" w:tplc="18E2EEC2">
      <w:start w:val="2023"/>
      <w:numFmt w:val="decimal"/>
      <w:lvlText w:val="%1"/>
      <w:lvlJc w:val="left"/>
      <w:pPr>
        <w:ind w:left="1200" w:hanging="48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C95F52"/>
    <w:multiLevelType w:val="multilevel"/>
    <w:tmpl w:val="3198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1E7323"/>
    <w:multiLevelType w:val="multilevel"/>
    <w:tmpl w:val="99CC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D3EAD"/>
    <w:multiLevelType w:val="multilevel"/>
    <w:tmpl w:val="8822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6C1EF0"/>
    <w:multiLevelType w:val="hybridMultilevel"/>
    <w:tmpl w:val="A470F90C"/>
    <w:lvl w:ilvl="0" w:tplc="A322CFE2">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01FFE"/>
    <w:multiLevelType w:val="hybridMultilevel"/>
    <w:tmpl w:val="65249CCE"/>
    <w:lvl w:ilvl="0" w:tplc="276EFC8E">
      <w:start w:val="2023"/>
      <w:numFmt w:val="decimal"/>
      <w:lvlText w:val="%1"/>
      <w:lvlJc w:val="left"/>
      <w:pPr>
        <w:ind w:left="480" w:hanging="48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A9296E"/>
    <w:multiLevelType w:val="multilevel"/>
    <w:tmpl w:val="5BD4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634859">
    <w:abstractNumId w:val="8"/>
  </w:num>
  <w:num w:numId="2" w16cid:durableId="1978489799">
    <w:abstractNumId w:val="6"/>
  </w:num>
  <w:num w:numId="3" w16cid:durableId="2109541912">
    <w:abstractNumId w:val="5"/>
  </w:num>
  <w:num w:numId="4" w16cid:durableId="21590210">
    <w:abstractNumId w:val="4"/>
  </w:num>
  <w:num w:numId="5" w16cid:durableId="108209055">
    <w:abstractNumId w:val="7"/>
  </w:num>
  <w:num w:numId="6" w16cid:durableId="690686667">
    <w:abstractNumId w:val="3"/>
  </w:num>
  <w:num w:numId="7" w16cid:durableId="1235430915">
    <w:abstractNumId w:val="2"/>
  </w:num>
  <w:num w:numId="8" w16cid:durableId="1699309835">
    <w:abstractNumId w:val="1"/>
  </w:num>
  <w:num w:numId="9" w16cid:durableId="642543361">
    <w:abstractNumId w:val="0"/>
  </w:num>
  <w:num w:numId="10" w16cid:durableId="448207640">
    <w:abstractNumId w:val="12"/>
  </w:num>
  <w:num w:numId="11" w16cid:durableId="443154751">
    <w:abstractNumId w:val="11"/>
  </w:num>
  <w:num w:numId="12" w16cid:durableId="990988773">
    <w:abstractNumId w:val="15"/>
  </w:num>
  <w:num w:numId="13" w16cid:durableId="1406801215">
    <w:abstractNumId w:val="10"/>
  </w:num>
  <w:num w:numId="14" w16cid:durableId="1410082868">
    <w:abstractNumId w:val="9"/>
  </w:num>
  <w:num w:numId="15" w16cid:durableId="692851024">
    <w:abstractNumId w:val="13"/>
  </w:num>
  <w:num w:numId="16" w16cid:durableId="2824242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D56"/>
    <w:rsid w:val="00034616"/>
    <w:rsid w:val="0006063C"/>
    <w:rsid w:val="00060A44"/>
    <w:rsid w:val="000971A6"/>
    <w:rsid w:val="00112CB3"/>
    <w:rsid w:val="00134EFD"/>
    <w:rsid w:val="001415AE"/>
    <w:rsid w:val="0015074B"/>
    <w:rsid w:val="00213D0B"/>
    <w:rsid w:val="002356CE"/>
    <w:rsid w:val="0026352F"/>
    <w:rsid w:val="0029639D"/>
    <w:rsid w:val="002F7274"/>
    <w:rsid w:val="0030106F"/>
    <w:rsid w:val="00326F90"/>
    <w:rsid w:val="00364A53"/>
    <w:rsid w:val="003D365A"/>
    <w:rsid w:val="003F6417"/>
    <w:rsid w:val="0048507F"/>
    <w:rsid w:val="004E4745"/>
    <w:rsid w:val="00581897"/>
    <w:rsid w:val="005A0EA9"/>
    <w:rsid w:val="005A3F08"/>
    <w:rsid w:val="0063696C"/>
    <w:rsid w:val="0065447B"/>
    <w:rsid w:val="00666E1C"/>
    <w:rsid w:val="00672153"/>
    <w:rsid w:val="0069190C"/>
    <w:rsid w:val="006A7735"/>
    <w:rsid w:val="00784FD4"/>
    <w:rsid w:val="007F745E"/>
    <w:rsid w:val="0089432C"/>
    <w:rsid w:val="008D1780"/>
    <w:rsid w:val="00970323"/>
    <w:rsid w:val="00992D43"/>
    <w:rsid w:val="0099512A"/>
    <w:rsid w:val="009B0952"/>
    <w:rsid w:val="00A0563B"/>
    <w:rsid w:val="00A07619"/>
    <w:rsid w:val="00A2594C"/>
    <w:rsid w:val="00AA1D8D"/>
    <w:rsid w:val="00AA4E32"/>
    <w:rsid w:val="00AB07F9"/>
    <w:rsid w:val="00AC41BA"/>
    <w:rsid w:val="00AF0B24"/>
    <w:rsid w:val="00B47730"/>
    <w:rsid w:val="00BD0BD1"/>
    <w:rsid w:val="00BD1335"/>
    <w:rsid w:val="00BE7D52"/>
    <w:rsid w:val="00BF4815"/>
    <w:rsid w:val="00C91E54"/>
    <w:rsid w:val="00CB0664"/>
    <w:rsid w:val="00CC1C41"/>
    <w:rsid w:val="00CD12BC"/>
    <w:rsid w:val="00CD60F5"/>
    <w:rsid w:val="00CF5A23"/>
    <w:rsid w:val="00CF5CCC"/>
    <w:rsid w:val="00D503E2"/>
    <w:rsid w:val="00D74940"/>
    <w:rsid w:val="00DD54EC"/>
    <w:rsid w:val="00DE47AD"/>
    <w:rsid w:val="00E64F43"/>
    <w:rsid w:val="00ED26F6"/>
    <w:rsid w:val="00F307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8828AE"/>
  <w14:defaultImageDpi w14:val="300"/>
  <w15:docId w15:val="{0B8F186E-4E7F-0349-B48C-13979D96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369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Witkowski, Matthew</cp:lastModifiedBy>
  <cp:revision>19</cp:revision>
  <dcterms:created xsi:type="dcterms:W3CDTF">2026-03-05T20:16:00Z</dcterms:created>
  <dcterms:modified xsi:type="dcterms:W3CDTF">2026-05-20T17:23:00Z</dcterms:modified>
  <cp:category/>
</cp:coreProperties>
</file>